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3B" w:rsidRPr="004D1AC2" w:rsidRDefault="00120A58" w:rsidP="001B3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AC2">
        <w:rPr>
          <w:rFonts w:ascii="Times New Roman" w:hAnsi="Times New Roman" w:cs="Times New Roman"/>
          <w:b/>
          <w:sz w:val="28"/>
          <w:szCs w:val="28"/>
        </w:rPr>
        <w:t>El derecho a la educación en Antigua y Barbuda: realidades y retos</w:t>
      </w:r>
    </w:p>
    <w:p w:rsidR="004D1AC2" w:rsidRPr="004D1AC2" w:rsidRDefault="004D1AC2" w:rsidP="004D1AC2">
      <w:pPr>
        <w:jc w:val="right"/>
        <w:rPr>
          <w:rFonts w:ascii="Times New Roman" w:hAnsi="Times New Roman" w:cs="Times New Roman"/>
          <w:sz w:val="24"/>
          <w:szCs w:val="24"/>
        </w:rPr>
      </w:pPr>
      <w:r w:rsidRPr="004D1AC2">
        <w:rPr>
          <w:rFonts w:ascii="Times New Roman" w:hAnsi="Times New Roman" w:cs="Times New Roman"/>
          <w:sz w:val="24"/>
          <w:szCs w:val="24"/>
        </w:rPr>
        <w:t>12 de febrero de 2016/Belén T. Orsini-Pic</w:t>
      </w:r>
    </w:p>
    <w:p w:rsidR="00120A58" w:rsidRDefault="00120A58" w:rsidP="00AB46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A58">
        <w:rPr>
          <w:rFonts w:ascii="Times New Roman" w:hAnsi="Times New Roman" w:cs="Times New Roman"/>
          <w:sz w:val="24"/>
          <w:szCs w:val="24"/>
        </w:rPr>
        <w:t xml:space="preserve">Antigua y Barbuda </w:t>
      </w:r>
      <w:r w:rsidR="005062E6">
        <w:rPr>
          <w:rFonts w:ascii="Times New Roman" w:hAnsi="Times New Roman" w:cs="Times New Roman"/>
          <w:sz w:val="24"/>
          <w:szCs w:val="24"/>
        </w:rPr>
        <w:t>está</w:t>
      </w:r>
      <w:r w:rsidRPr="00120A58">
        <w:rPr>
          <w:rFonts w:ascii="Times New Roman" w:hAnsi="Times New Roman" w:cs="Times New Roman"/>
          <w:sz w:val="24"/>
          <w:szCs w:val="24"/>
        </w:rPr>
        <w:t xml:space="preserve"> </w:t>
      </w:r>
      <w:r w:rsidR="005062E6" w:rsidRPr="00120A58">
        <w:rPr>
          <w:rFonts w:ascii="Times New Roman" w:hAnsi="Times New Roman" w:cs="Times New Roman"/>
          <w:sz w:val="24"/>
          <w:szCs w:val="24"/>
        </w:rPr>
        <w:t>conformada por un conjunto de islas ubicadas al este del Mar Caribe</w:t>
      </w:r>
      <w:r w:rsidR="005062E6">
        <w:rPr>
          <w:rFonts w:ascii="Times New Roman" w:hAnsi="Times New Roman" w:cs="Times New Roman"/>
          <w:sz w:val="24"/>
          <w:szCs w:val="24"/>
        </w:rPr>
        <w:t>. Esta nación i</w:t>
      </w:r>
      <w:r w:rsidRPr="00120A58">
        <w:rPr>
          <w:rFonts w:ascii="Times New Roman" w:hAnsi="Times New Roman" w:cs="Times New Roman"/>
          <w:sz w:val="24"/>
          <w:szCs w:val="24"/>
        </w:rPr>
        <w:t>ndependiente de Reino Unido des</w:t>
      </w:r>
      <w:r w:rsidR="005062E6">
        <w:rPr>
          <w:rFonts w:ascii="Times New Roman" w:hAnsi="Times New Roman" w:cs="Times New Roman"/>
          <w:sz w:val="24"/>
          <w:szCs w:val="24"/>
        </w:rPr>
        <w:t>de el 01 de noviembre de 1981</w:t>
      </w:r>
      <w:r w:rsidR="001B3E47">
        <w:rPr>
          <w:rFonts w:ascii="Times New Roman" w:hAnsi="Times New Roman" w:cs="Times New Roman"/>
          <w:sz w:val="24"/>
          <w:szCs w:val="24"/>
        </w:rPr>
        <w:t>,</w:t>
      </w:r>
      <w:r w:rsidR="005062E6">
        <w:rPr>
          <w:rFonts w:ascii="Times New Roman" w:hAnsi="Times New Roman" w:cs="Times New Roman"/>
          <w:sz w:val="24"/>
          <w:szCs w:val="24"/>
        </w:rPr>
        <w:t xml:space="preserve"> l</w:t>
      </w:r>
      <w:r w:rsidRPr="00120A58">
        <w:rPr>
          <w:rFonts w:ascii="Times New Roman" w:hAnsi="Times New Roman" w:cs="Times New Roman"/>
          <w:sz w:val="24"/>
          <w:szCs w:val="24"/>
        </w:rPr>
        <w:t xml:space="preserve">imita al sur con la isla de Guadalupe (Francia), Monserrat al suroeste, San Cristóbal y Nieves por el oeste y San Bartolomé al noreste. </w:t>
      </w:r>
    </w:p>
    <w:p w:rsidR="00120A58" w:rsidRDefault="005062E6" w:rsidP="00AB46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un sistema parlamentario de gobierno, el Poder Ejecutivo lo ejerce el Primer Ministro elegido por el Parlamento. En la actualidad, esta responsabilidad recae sobre </w:t>
      </w:r>
      <w:proofErr w:type="spellStart"/>
      <w:r>
        <w:rPr>
          <w:rFonts w:ascii="Times New Roman" w:hAnsi="Times New Roman" w:cs="Times New Roman"/>
          <w:sz w:val="24"/>
          <w:szCs w:val="24"/>
        </w:rPr>
        <w:t>Gaston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Bowne</w:t>
      </w:r>
      <w:proofErr w:type="spellEnd"/>
      <w:r>
        <w:rPr>
          <w:rFonts w:ascii="Times New Roman" w:hAnsi="Times New Roman" w:cs="Times New Roman"/>
          <w:sz w:val="24"/>
          <w:szCs w:val="24"/>
        </w:rPr>
        <w:t>, del Partido Laborista de Antigua (ALP)</w:t>
      </w:r>
      <w:r w:rsidR="004B72C9">
        <w:rPr>
          <w:rFonts w:ascii="Times New Roman" w:hAnsi="Times New Roman" w:cs="Times New Roman"/>
          <w:sz w:val="24"/>
          <w:szCs w:val="24"/>
        </w:rPr>
        <w:t>.</w:t>
      </w:r>
    </w:p>
    <w:p w:rsidR="001B3E47" w:rsidRDefault="00BC1013" w:rsidP="00AB4660">
      <w:pPr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B4660">
        <w:rPr>
          <w:rFonts w:ascii="Times New Roman" w:hAnsi="Times New Roman" w:cs="Times New Roman"/>
          <w:sz w:val="24"/>
          <w:szCs w:val="24"/>
        </w:rPr>
        <w:t xml:space="preserve">a Constitución Nacional </w:t>
      </w:r>
      <w:r w:rsidR="001B3E47">
        <w:rPr>
          <w:rFonts w:ascii="Times New Roman" w:hAnsi="Times New Roman" w:cs="Times New Roman"/>
          <w:sz w:val="24"/>
          <w:szCs w:val="24"/>
        </w:rPr>
        <w:t xml:space="preserve">(1981) </w:t>
      </w:r>
      <w:r>
        <w:rPr>
          <w:rFonts w:ascii="Times New Roman" w:hAnsi="Times New Roman" w:cs="Times New Roman"/>
          <w:sz w:val="24"/>
          <w:szCs w:val="24"/>
        </w:rPr>
        <w:t>garantiza los derechos civiles y políticos destinados a la protección del ser humano individualmente, lo cual se traduce en libertad de expresión, de prensa, derecho a la educación,  prohibición de</w:t>
      </w:r>
      <w:r w:rsidR="001B3E47">
        <w:rPr>
          <w:rFonts w:ascii="Times New Roman" w:hAnsi="Times New Roman" w:cs="Times New Roman"/>
          <w:sz w:val="24"/>
          <w:szCs w:val="24"/>
        </w:rPr>
        <w:t xml:space="preserve"> discriminación por raza, sexo, credo, lengua o estatus social</w:t>
      </w:r>
      <w:r>
        <w:rPr>
          <w:rFonts w:ascii="Times New Roman" w:hAnsi="Times New Roman" w:cs="Times New Roman"/>
          <w:sz w:val="24"/>
          <w:szCs w:val="24"/>
        </w:rPr>
        <w:t>, entre otras.</w:t>
      </w:r>
    </w:p>
    <w:p w:rsidR="00BC1013" w:rsidRDefault="00BC1013" w:rsidP="00AB4660">
      <w:pPr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Antigua y Barbuda, la educación es gratuita, obligatoria y universal desde los 5 y hasta los 16 años. Según el reporte de Barómetro de la Internacional de la Educación sobre los Derechos Humanos y Sindicales en la Educación, “más del 95% de los niños en edad escolar van a la escuela obligatoria, y cada vez son más los alumnos que completan la educación secundaria”.</w:t>
      </w:r>
    </w:p>
    <w:p w:rsidR="00682826" w:rsidRDefault="00682826" w:rsidP="00AB4660">
      <w:pPr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obstante esta realidad, existen deficiencias que obligan a los padres y representantes a hacerse cargo de un considerable porcentaje de los costos de la educación de sus hijos debiendo garantizar los libros (aun cuando las escuelas los tienen para compartir) y gran parte del mobiliario escolar (pupitres y sillas) para que se pueda concretar el proceso de formación.</w:t>
      </w:r>
    </w:p>
    <w:p w:rsidR="00682826" w:rsidRDefault="00AB4660" w:rsidP="00AB4660">
      <w:pPr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Igualmente, el reporte de</w:t>
      </w:r>
      <w:r>
        <w:rPr>
          <w:rFonts w:ascii="Times New Roman" w:hAnsi="Times New Roman" w:cs="Times New Roman"/>
          <w:sz w:val="24"/>
          <w:szCs w:val="24"/>
        </w:rPr>
        <w:t xml:space="preserve"> Barómetro de la Internacional de la Educación sobre los Derechos Humanos y Sindicales en la Educación</w:t>
      </w:r>
      <w:r>
        <w:rPr>
          <w:rFonts w:ascii="Times New Roman" w:hAnsi="Times New Roman" w:cs="Times New Roman"/>
          <w:sz w:val="24"/>
          <w:szCs w:val="24"/>
        </w:rPr>
        <w:t xml:space="preserve">, señala que “en las escuelas se emplea el castigo corporal, un tema que debe ser revisado en el proceso de la reforma actualmente en curso”. </w:t>
      </w:r>
      <w:r w:rsidR="00682826">
        <w:rPr>
          <w:rFonts w:ascii="Times New Roman" w:hAnsi="Times New Roman" w:cs="Times New Roman"/>
          <w:sz w:val="24"/>
          <w:szCs w:val="24"/>
        </w:rPr>
        <w:t>No menos importante lograr que las adolescentes embarazadas puedan culminar sus estudios, así como sensibilizar a la población juvenil sobre los riesgos del VIH/SIDA para evitar su propagación. Al respecto, “</w:t>
      </w:r>
      <w:r>
        <w:rPr>
          <w:rFonts w:ascii="Times New Roman" w:hAnsi="Times New Roman" w:cs="Times New Roman"/>
          <w:sz w:val="24"/>
          <w:szCs w:val="24"/>
        </w:rPr>
        <w:t xml:space="preserve">el programa de televisión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Teen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Talk</w:t>
      </w:r>
      <w:proofErr w:type="spellEnd"/>
      <w:r>
        <w:rPr>
          <w:rFonts w:ascii="Times New Roman" w:hAnsi="Times New Roman" w:cs="Times New Roman"/>
          <w:sz w:val="24"/>
          <w:szCs w:val="24"/>
        </w:rPr>
        <w:t>, presentado por niños para un público infantil, trata de promover el cambio de conducta entre los jóvenes para evitar esta enfermedad”.</w:t>
      </w:r>
    </w:p>
    <w:p w:rsidR="00BC1013" w:rsidRDefault="00AB4660" w:rsidP="00AB4660">
      <w:pPr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C1013">
        <w:rPr>
          <w:rFonts w:ascii="Times New Roman" w:hAnsi="Times New Roman" w:cs="Times New Roman"/>
          <w:sz w:val="24"/>
          <w:szCs w:val="24"/>
        </w:rPr>
        <w:t xml:space="preserve">a sociedad antiguana enfrenta grandes </w:t>
      </w:r>
      <w:r w:rsidR="001B7398">
        <w:rPr>
          <w:rFonts w:ascii="Times New Roman" w:hAnsi="Times New Roman" w:cs="Times New Roman"/>
          <w:sz w:val="24"/>
          <w:szCs w:val="24"/>
        </w:rPr>
        <w:t>retos, especialmente en la transformación de su sistema educativo</w:t>
      </w:r>
      <w:r w:rsidR="00BC1013">
        <w:rPr>
          <w:rFonts w:ascii="Times New Roman" w:hAnsi="Times New Roman" w:cs="Times New Roman"/>
          <w:sz w:val="24"/>
          <w:szCs w:val="24"/>
        </w:rPr>
        <w:t>. L</w:t>
      </w:r>
      <w:r>
        <w:rPr>
          <w:rFonts w:ascii="Times New Roman" w:hAnsi="Times New Roman" w:cs="Times New Roman"/>
          <w:sz w:val="24"/>
          <w:szCs w:val="24"/>
        </w:rPr>
        <w:t>ograr que se supere l</w:t>
      </w:r>
      <w:r w:rsidR="00BC1013">
        <w:rPr>
          <w:rFonts w:ascii="Times New Roman" w:hAnsi="Times New Roman" w:cs="Times New Roman"/>
          <w:sz w:val="24"/>
          <w:szCs w:val="24"/>
        </w:rPr>
        <w:t>a discriminación de géner</w:t>
      </w:r>
      <w:r>
        <w:rPr>
          <w:rFonts w:ascii="Times New Roman" w:hAnsi="Times New Roman" w:cs="Times New Roman"/>
          <w:sz w:val="24"/>
          <w:szCs w:val="24"/>
        </w:rPr>
        <w:t>o,</w:t>
      </w:r>
      <w:r w:rsidR="001B7398">
        <w:rPr>
          <w:rFonts w:ascii="Times New Roman" w:hAnsi="Times New Roman" w:cs="Times New Roman"/>
          <w:sz w:val="24"/>
          <w:szCs w:val="24"/>
        </w:rPr>
        <w:t xml:space="preserve"> así como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013">
        <w:rPr>
          <w:rFonts w:ascii="Times New Roman" w:hAnsi="Times New Roman" w:cs="Times New Roman"/>
          <w:sz w:val="24"/>
          <w:szCs w:val="24"/>
        </w:rPr>
        <w:t xml:space="preserve">exclusión de grupos minoritarios y vulnerables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C1013">
        <w:rPr>
          <w:rFonts w:ascii="Times New Roman" w:hAnsi="Times New Roman" w:cs="Times New Roman"/>
          <w:sz w:val="24"/>
          <w:szCs w:val="24"/>
        </w:rPr>
        <w:t>como los enfermos de V</w:t>
      </w:r>
      <w:r>
        <w:rPr>
          <w:rFonts w:ascii="Times New Roman" w:hAnsi="Times New Roman" w:cs="Times New Roman"/>
          <w:sz w:val="24"/>
          <w:szCs w:val="24"/>
        </w:rPr>
        <w:t xml:space="preserve">IH/SIDA), avanzar </w:t>
      </w:r>
      <w:r>
        <w:rPr>
          <w:rFonts w:ascii="Times New Roman" w:hAnsi="Times New Roman" w:cs="Times New Roman"/>
          <w:sz w:val="24"/>
          <w:szCs w:val="24"/>
        </w:rPr>
        <w:lastRenderedPageBreak/>
        <w:t>en una reforma educativa capaz de dejar atrás los vicios anquilosados de la escuela castradora</w:t>
      </w:r>
      <w:r w:rsidR="001B7398">
        <w:rPr>
          <w:rFonts w:ascii="Times New Roman" w:hAnsi="Times New Roman" w:cs="Times New Roman"/>
          <w:sz w:val="24"/>
          <w:szCs w:val="24"/>
        </w:rPr>
        <w:t xml:space="preserve"> y propiciar una mirada integral e integradora de la formación para la vida.</w:t>
      </w:r>
    </w:p>
    <w:p w:rsidR="00305745" w:rsidRPr="004D1AC2" w:rsidRDefault="004D1AC2" w:rsidP="004D1AC2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Nota: este artículo fue escrito a partir de informaciones contenidas en los sitios web: </w:t>
      </w:r>
      <w:hyperlink r:id="rId6" w:history="1">
        <w:r w:rsidRPr="004D1AC2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http://www.ei-ie.org/barometer/es</w:t>
        </w:r>
      </w:hyperlink>
      <w:r w:rsidRPr="004D1AC2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305745" w:rsidRPr="004D1AC2">
        <w:rPr>
          <w:rFonts w:ascii="Times New Roman" w:hAnsi="Times New Roman" w:cs="Times New Roman"/>
          <w:sz w:val="24"/>
          <w:szCs w:val="24"/>
          <w:u w:val="single"/>
        </w:rPr>
        <w:t xml:space="preserve">Antigua and Barbuda: </w:t>
      </w:r>
      <w:proofErr w:type="spellStart"/>
      <w:r w:rsidR="00305745" w:rsidRPr="004D1AC2">
        <w:rPr>
          <w:rFonts w:ascii="Times New Roman" w:hAnsi="Times New Roman" w:cs="Times New Roman"/>
          <w:sz w:val="24"/>
          <w:szCs w:val="24"/>
          <w:u w:val="single"/>
        </w:rPr>
        <w:t>Constitution</w:t>
      </w:r>
      <w:proofErr w:type="spellEnd"/>
      <w:r w:rsidR="00305745" w:rsidRPr="004D1AC2">
        <w:rPr>
          <w:rFonts w:ascii="Times New Roman" w:hAnsi="Times New Roman" w:cs="Times New Roman"/>
          <w:sz w:val="24"/>
          <w:szCs w:val="24"/>
          <w:u w:val="single"/>
        </w:rPr>
        <w:t xml:space="preserve">, 1981 </w:t>
      </w:r>
      <w:r w:rsidRPr="004D1AC2">
        <w:rPr>
          <w:rFonts w:ascii="Times New Roman" w:hAnsi="Times New Roman" w:cs="Times New Roman"/>
          <w:sz w:val="24"/>
          <w:szCs w:val="24"/>
          <w:u w:val="single"/>
        </w:rPr>
        <w:t>-</w:t>
      </w:r>
    </w:p>
    <w:p w:rsidR="004D1AC2" w:rsidRDefault="004D1AC2" w:rsidP="004D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D1AC2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http://ab.gov.ag</w:t>
        </w:r>
      </w:hyperlink>
      <w:r w:rsidRPr="004D1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1AC2">
        <w:rPr>
          <w:rFonts w:ascii="Times New Roman" w:hAnsi="Times New Roman" w:cs="Times New Roman"/>
          <w:sz w:val="24"/>
          <w:szCs w:val="24"/>
        </w:rPr>
        <w:t xml:space="preserve">Los comentarios son responsabilidad de la autora. </w:t>
      </w:r>
    </w:p>
    <w:p w:rsidR="004D1AC2" w:rsidRDefault="004D1AC2" w:rsidP="004D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AC2" w:rsidRDefault="004D1AC2" w:rsidP="004D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AC2" w:rsidRDefault="00FF0065" w:rsidP="004D1AC2">
      <w:pPr>
        <w:spacing w:after="360" w:line="240" w:lineRule="auto"/>
        <w:rPr>
          <w:rFonts w:ascii="Times New Roman" w:hAnsi="Times New Roman"/>
          <w:sz w:val="24"/>
          <w:szCs w:val="24"/>
        </w:rPr>
      </w:pPr>
      <w:r w:rsidRPr="00FF0065">
        <w:rPr>
          <w:rFonts w:ascii="Times New Roman" w:hAnsi="Times New Roman"/>
          <w:sz w:val="24"/>
          <w:szCs w:val="24"/>
        </w:rPr>
        <w:t>Belén T. Orsini-</w:t>
      </w:r>
      <w:r w:rsidR="004D1AC2" w:rsidRPr="00FF0065">
        <w:rPr>
          <w:rFonts w:ascii="Times New Roman" w:hAnsi="Times New Roman"/>
          <w:sz w:val="24"/>
          <w:szCs w:val="24"/>
        </w:rPr>
        <w:t>Pic</w:t>
      </w:r>
      <w:r w:rsidRPr="00FF0065">
        <w:rPr>
          <w:rFonts w:ascii="Times New Roman" w:hAnsi="Times New Roman"/>
          <w:sz w:val="24"/>
          <w:szCs w:val="24"/>
        </w:rPr>
        <w:t>:</w:t>
      </w:r>
      <w:r w:rsidR="004D1AC2" w:rsidRPr="00FF0065">
        <w:rPr>
          <w:rFonts w:ascii="Times New Roman" w:hAnsi="Times New Roman"/>
          <w:sz w:val="24"/>
          <w:szCs w:val="24"/>
        </w:rPr>
        <w:t xml:space="preserve"> </w:t>
      </w:r>
      <w:r w:rsidRPr="00FF0065">
        <w:rPr>
          <w:rFonts w:ascii="Times New Roman" w:hAnsi="Times New Roman"/>
          <w:sz w:val="24"/>
          <w:szCs w:val="24"/>
        </w:rPr>
        <w:t xml:space="preserve">Profesora, </w:t>
      </w:r>
      <w:r w:rsidR="004D1AC2" w:rsidRPr="00FF0065">
        <w:rPr>
          <w:rFonts w:ascii="Times New Roman" w:hAnsi="Times New Roman"/>
          <w:sz w:val="24"/>
          <w:szCs w:val="24"/>
        </w:rPr>
        <w:t>MSc. en Investigación Educativa y en Integración Regional. Coordinadora del Diplomado en Estudios del Caribe Insular</w:t>
      </w:r>
      <w:r w:rsidRPr="00FF0065">
        <w:rPr>
          <w:rFonts w:ascii="Times New Roman" w:hAnsi="Times New Roman"/>
          <w:sz w:val="24"/>
          <w:szCs w:val="24"/>
        </w:rPr>
        <w:t xml:space="preserve"> del </w:t>
      </w:r>
      <w:r w:rsidRPr="00FF0065">
        <w:rPr>
          <w:rFonts w:ascii="Times New Roman" w:hAnsi="Times New Roman"/>
          <w:sz w:val="24"/>
          <w:szCs w:val="24"/>
        </w:rPr>
        <w:t>Instituto de Investigaciones Estratégicas sobre África y su Diáspora (</w:t>
      </w:r>
      <w:r w:rsidR="00A04B04">
        <w:rPr>
          <w:rFonts w:ascii="Times New Roman" w:hAnsi="Times New Roman"/>
          <w:sz w:val="24"/>
          <w:szCs w:val="24"/>
        </w:rPr>
        <w:t xml:space="preserve">República Bolivariana de </w:t>
      </w:r>
      <w:r w:rsidRPr="00FF0065">
        <w:rPr>
          <w:rFonts w:ascii="Times New Roman" w:hAnsi="Times New Roman"/>
          <w:sz w:val="24"/>
          <w:szCs w:val="24"/>
        </w:rPr>
        <w:t>Venezuela)</w:t>
      </w:r>
      <w:r w:rsidR="00A04B04">
        <w:rPr>
          <w:rFonts w:ascii="Times New Roman" w:hAnsi="Times New Roman"/>
          <w:sz w:val="24"/>
          <w:szCs w:val="24"/>
        </w:rPr>
        <w:t>.</w:t>
      </w:r>
    </w:p>
    <w:p w:rsidR="00A04B04" w:rsidRDefault="00A04B04" w:rsidP="004D1AC2">
      <w:pPr>
        <w:spacing w:after="360" w:line="240" w:lineRule="auto"/>
        <w:rPr>
          <w:rFonts w:ascii="Times New Roman" w:hAnsi="Times New Roman"/>
          <w:sz w:val="24"/>
          <w:szCs w:val="24"/>
        </w:rPr>
      </w:pPr>
    </w:p>
    <w:p w:rsidR="00A04B04" w:rsidRDefault="00A04B04" w:rsidP="00A04B04">
      <w:pPr>
        <w:spacing w:after="36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VE"/>
        </w:rPr>
        <w:drawing>
          <wp:inline distT="0" distB="0" distL="0" distR="0">
            <wp:extent cx="2571115" cy="1887855"/>
            <wp:effectExtent l="0" t="0" r="635" b="0"/>
            <wp:docPr id="3" name="Imagen 3" descr="C:\Users\corpomiranda2\Desktop\Antigua y Barbuda  2012-5[1]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pomiranda2\Desktop\Antigua y Barbuda  2012-5[1]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B04" w:rsidRPr="00FF0065" w:rsidRDefault="00A04B04" w:rsidP="004D1AC2">
      <w:pPr>
        <w:spacing w:after="360" w:line="240" w:lineRule="auto"/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es-ES" w:eastAsia="es-VE"/>
        </w:rPr>
      </w:pPr>
    </w:p>
    <w:p w:rsidR="004D1AC2" w:rsidRPr="004D1AC2" w:rsidRDefault="004D1AC2" w:rsidP="00AB46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02A" w:rsidRDefault="00D6602A">
      <w:bookmarkStart w:id="0" w:name="_GoBack"/>
      <w:bookmarkEnd w:id="0"/>
    </w:p>
    <w:sectPr w:rsidR="00D660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A2F75"/>
    <w:multiLevelType w:val="multilevel"/>
    <w:tmpl w:val="A2F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70"/>
    <w:rsid w:val="00120A58"/>
    <w:rsid w:val="001B3E47"/>
    <w:rsid w:val="001B7398"/>
    <w:rsid w:val="00305745"/>
    <w:rsid w:val="004B72C9"/>
    <w:rsid w:val="004D1AC2"/>
    <w:rsid w:val="005062E6"/>
    <w:rsid w:val="00682826"/>
    <w:rsid w:val="009D583B"/>
    <w:rsid w:val="00A04B04"/>
    <w:rsid w:val="00AB4660"/>
    <w:rsid w:val="00B34770"/>
    <w:rsid w:val="00BC1013"/>
    <w:rsid w:val="00D018DC"/>
    <w:rsid w:val="00D6602A"/>
    <w:rsid w:val="00F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83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057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83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057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232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2626">
          <w:marLeft w:val="15"/>
          <w:marRight w:val="15"/>
          <w:marTop w:val="150"/>
          <w:marBottom w:val="150"/>
          <w:divBdr>
            <w:top w:val="single" w:sz="12" w:space="15" w:color="F3F3F3"/>
            <w:left w:val="single" w:sz="12" w:space="0" w:color="F3F3F3"/>
            <w:bottom w:val="single" w:sz="12" w:space="0" w:color="F3F3F3"/>
            <w:right w:val="single" w:sz="12" w:space="11" w:color="F3F3F3"/>
          </w:divBdr>
        </w:div>
      </w:divsChild>
    </w:div>
    <w:div w:id="5191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9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44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36" w:space="0" w:color="DDDDD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9859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648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14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9993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4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0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7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8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77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2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5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83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698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30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21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3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8131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2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3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14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9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1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25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752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00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197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08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628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97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6411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84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8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73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5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79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1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75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177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4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902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860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64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504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26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7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7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71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1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55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4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86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6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5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80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74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ab.gov.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-ie.org/barometer/es/country=antiguabarbud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CAMACHO</dc:creator>
  <cp:keywords/>
  <dc:description/>
  <cp:lastModifiedBy>TOMAS CAMACHO</cp:lastModifiedBy>
  <cp:revision>5</cp:revision>
  <dcterms:created xsi:type="dcterms:W3CDTF">2016-02-11T14:33:00Z</dcterms:created>
  <dcterms:modified xsi:type="dcterms:W3CDTF">2016-02-12T16:10:00Z</dcterms:modified>
</cp:coreProperties>
</file>