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4E" w:rsidRPr="00B23B9F" w:rsidRDefault="00F84254" w:rsidP="00256703">
      <w:pPr>
        <w:autoSpaceDE w:val="0"/>
        <w:spacing w:after="0" w:line="240" w:lineRule="auto"/>
        <w:rPr>
          <w:rFonts w:ascii="Arial" w:hAnsi="Arial" w:cs="Arial"/>
          <w:b/>
          <w:noProof/>
          <w:lang w:val="es-ES" w:eastAsia="pt-BR"/>
        </w:rPr>
      </w:pPr>
      <w:r w:rsidRPr="00B23B9F">
        <w:rPr>
          <w:rFonts w:ascii="Arial" w:hAnsi="Arial" w:cs="Arial"/>
          <w:b/>
          <w:noProof/>
          <w:lang w:val="es-VE" w:eastAsia="es-VE"/>
        </w:rPr>
        <w:drawing>
          <wp:anchor distT="0" distB="0" distL="114300" distR="114300" simplePos="0" relativeHeight="251658240" behindDoc="1" locked="0" layoutInCell="1" allowOverlap="1" wp14:anchorId="627D7DFD" wp14:editId="035739F1">
            <wp:simplePos x="0" y="0"/>
            <wp:positionH relativeFrom="column">
              <wp:posOffset>1257300</wp:posOffset>
            </wp:positionH>
            <wp:positionV relativeFrom="paragraph">
              <wp:posOffset>-688975</wp:posOffset>
            </wp:positionV>
            <wp:extent cx="2279015" cy="1252220"/>
            <wp:effectExtent l="0" t="0" r="6985" b="5080"/>
            <wp:wrapTight wrapText="bothSides">
              <wp:wrapPolygon edited="0">
                <wp:start x="0" y="0"/>
                <wp:lineTo x="0" y="21359"/>
                <wp:lineTo x="21486" y="21359"/>
                <wp:lineTo x="21486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252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6703">
        <w:rPr>
          <w:rFonts w:ascii="Arial" w:hAnsi="Arial" w:cs="Arial"/>
          <w:b/>
          <w:noProof/>
          <w:lang w:val="es-ES" w:eastAsia="pt-BR"/>
        </w:rPr>
        <w:br w:type="textWrapping" w:clear="all"/>
      </w:r>
    </w:p>
    <w:p w:rsidR="00AA724E" w:rsidRPr="00B23B9F" w:rsidRDefault="00AA724E" w:rsidP="006D6ECE">
      <w:pPr>
        <w:autoSpaceDE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es-ES"/>
        </w:rPr>
      </w:pPr>
      <w:r w:rsidRPr="00B23B9F">
        <w:rPr>
          <w:rFonts w:ascii="Arial" w:hAnsi="Arial" w:cs="Arial"/>
          <w:b/>
          <w:sz w:val="26"/>
          <w:szCs w:val="26"/>
          <w:lang w:val="es-ES"/>
        </w:rPr>
        <w:t>CARTA de Adhesión a la Misión y Carta de Principios de la CLADE</w:t>
      </w:r>
      <w:r w:rsidR="002B172F" w:rsidRPr="00B23B9F">
        <w:rPr>
          <w:rFonts w:ascii="Arial" w:hAnsi="Arial" w:cs="Arial"/>
          <w:b/>
          <w:sz w:val="26"/>
          <w:szCs w:val="26"/>
          <w:lang w:val="es-ES"/>
        </w:rPr>
        <w:t xml:space="preserve"> por parte de</w:t>
      </w:r>
      <w:r w:rsidR="0021069E" w:rsidRPr="00B23B9F">
        <w:rPr>
          <w:rFonts w:ascii="Arial" w:hAnsi="Arial" w:cs="Arial"/>
          <w:b/>
          <w:sz w:val="26"/>
          <w:szCs w:val="26"/>
          <w:lang w:val="es-ES"/>
        </w:rPr>
        <w:t>l Foro Venezolano por el Derecho a la Educación</w:t>
      </w:r>
    </w:p>
    <w:p w:rsidR="00672FDA" w:rsidRPr="00B23B9F" w:rsidRDefault="00672FDA" w:rsidP="006D6ECE">
      <w:pPr>
        <w:spacing w:after="0" w:line="240" w:lineRule="auto"/>
        <w:rPr>
          <w:rFonts w:ascii="Arial" w:hAnsi="Arial" w:cs="Arial"/>
          <w:lang w:val="es-ES"/>
        </w:rPr>
      </w:pPr>
    </w:p>
    <w:p w:rsidR="007E43DB" w:rsidRPr="00B23B9F" w:rsidRDefault="007E43DB" w:rsidP="006D6ECE">
      <w:pPr>
        <w:spacing w:after="0" w:line="240" w:lineRule="auto"/>
        <w:rPr>
          <w:rFonts w:ascii="Arial" w:hAnsi="Arial" w:cs="Arial"/>
          <w:lang w:val="es-ES"/>
        </w:rPr>
      </w:pPr>
    </w:p>
    <w:p w:rsidR="00AA724E" w:rsidRPr="00B23B9F" w:rsidRDefault="00AA724E" w:rsidP="00B23B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23B9F">
        <w:rPr>
          <w:rFonts w:ascii="Arial" w:hAnsi="Arial" w:cs="Arial"/>
          <w:b/>
          <w:sz w:val="24"/>
          <w:szCs w:val="24"/>
          <w:lang w:val="es-ES"/>
        </w:rPr>
        <w:t>Misión</w:t>
      </w:r>
    </w:p>
    <w:p w:rsidR="00033A31" w:rsidRPr="00B23B9F" w:rsidRDefault="006D6ECE" w:rsidP="00B23B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23B9F">
        <w:rPr>
          <w:rFonts w:ascii="Arial" w:hAnsi="Arial" w:cs="Arial"/>
          <w:sz w:val="24"/>
          <w:szCs w:val="24"/>
          <w:lang w:val="es-ES"/>
        </w:rPr>
        <w:t>La Campaña Latinoamericana por el Derecho a la Educación (CLADE) es una articulación plural de organizaciones de la sociedad civil que actúa en defensa del derecho humano a una educación transformadora pública, laica y gratuita para todos y todas, a lo largo de la vida, como responsabilidad del Estado. Una educación que responda a las dimensiones de disponibilidad, accesibilidad, aceptabilidad y adaptabilidad, que reconozca las diversidades, promueva la ciudadanía y la realización de los derechos humanos así como la superación de todas las formas de discriminación.</w:t>
      </w:r>
    </w:p>
    <w:p w:rsidR="006D6ECE" w:rsidRPr="00B23B9F" w:rsidRDefault="006D6ECE" w:rsidP="00B23B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7E43DB" w:rsidRPr="00B23B9F" w:rsidRDefault="007E43DB" w:rsidP="00B23B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6D6ECE" w:rsidRPr="00B23B9F" w:rsidRDefault="00AA724E" w:rsidP="00B23B9F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B23B9F">
        <w:rPr>
          <w:rFonts w:ascii="Arial" w:hAnsi="Arial" w:cs="Arial"/>
          <w:b/>
          <w:sz w:val="24"/>
          <w:szCs w:val="24"/>
          <w:lang w:val="es-ES"/>
        </w:rPr>
        <w:t>Carta de Principios</w:t>
      </w:r>
      <w:r w:rsidR="006D6ECE" w:rsidRPr="00B23B9F">
        <w:rPr>
          <w:rFonts w:ascii="Arial" w:hAnsi="Arial" w:cs="Arial"/>
          <w:b/>
          <w:sz w:val="24"/>
          <w:szCs w:val="24"/>
          <w:lang w:val="es-ES"/>
        </w:rPr>
        <w:t xml:space="preserve"> de la CLADE,</w:t>
      </w:r>
      <w:r w:rsidR="00F7203A" w:rsidRPr="00B23B9F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6D6ECE" w:rsidRPr="00B23B9F">
        <w:rPr>
          <w:rFonts w:ascii="Arial" w:hAnsi="Arial" w:cs="Arial"/>
          <w:i/>
          <w:sz w:val="24"/>
          <w:szCs w:val="24"/>
          <w:lang w:val="es-ES"/>
        </w:rPr>
        <w:t>pactada durante la IV Asamblea de la Campaña en el Panamá, los días 22 y 23 de marzo de 2007, y revisada en la VIII Asamblea de la Campaña en Perú, de 26 a 29 de octubre de 2014.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lang w:val="es-ES"/>
        </w:rPr>
      </w:pP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lang w:val="es-ES"/>
        </w:rPr>
      </w:pPr>
      <w:r w:rsidRPr="00B23B9F">
        <w:rPr>
          <w:rStyle w:val="Textoennegrita"/>
          <w:rFonts w:ascii="Arial" w:hAnsi="Arial" w:cs="Arial"/>
          <w:lang w:val="es-ES"/>
        </w:rPr>
        <w:t>Primer Principio: La afirmación de la responsabilidad pública del Estado y del ejercicio de derechos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La CLADE afirma que</w:t>
      </w:r>
      <w:r w:rsidR="00F563E4">
        <w:rPr>
          <w:rFonts w:ascii="Arial" w:hAnsi="Arial" w:cs="Arial"/>
          <w:lang w:val="es-ES"/>
        </w:rPr>
        <w:t>,</w:t>
      </w:r>
      <w:r w:rsidRPr="00B23B9F">
        <w:rPr>
          <w:rFonts w:ascii="Arial" w:hAnsi="Arial" w:cs="Arial"/>
          <w:lang w:val="es-ES"/>
        </w:rPr>
        <w:t xml:space="preserve"> la educación es un derecho humano fundamental, que debe garantizarse a los pueblos y a las personas. La educación pública es laica y gratuita y el Estado es el garante de los derechos. Se quiere reivindicar el carácter público de las instituciones estatales y construir una relación gobierno - sociedad que sea democrática y autónoma. Por lo tanto demanda: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A- La responsabilidad y obligación del Estado de garantizar los derechos y, en consecuencia, la defensa del Estado de Derecho, de los derechos humanos y de los derechos de los pueblos; 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B- La necesidad de diseñar y ejecutar la política educativa como una política de Estado, con planes de largo plazo que trasciendan los períodos de gobierno; 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C- La defensa de la educación como sistema público al servicio de las necesidades de la sociedad, la exigencia para mejorarla y no reducirla a una mercancía, y la oposición a la privatización de las instituciones educativas; 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 xml:space="preserve">D- La exigencia de financiamiento estatal que garantice la realización del derecho a la educación para todos y todas, considerando su </w:t>
      </w:r>
      <w:r w:rsidRPr="00B23B9F">
        <w:rPr>
          <w:rFonts w:ascii="Arial" w:hAnsi="Arial" w:cs="Arial"/>
          <w:lang w:val="es-ES"/>
        </w:rPr>
        <w:lastRenderedPageBreak/>
        <w:t>asequibilidad, accesibilidad, aceptabilidad y adaptabilidad, y la vigilancia de ésta por parte de la sociedad civil para asegurar el oportuno y eficiente uso del presupuesto. 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  <w:r w:rsidRPr="00B23B9F">
        <w:rPr>
          <w:rStyle w:val="Textoennegrita"/>
          <w:rFonts w:ascii="Arial" w:hAnsi="Arial" w:cs="Arial"/>
          <w:lang w:val="es-ES"/>
        </w:rPr>
        <w:t>Segundo Principio: La educación como derecho humano promotor de los demás derechos,</w:t>
      </w:r>
      <w:r w:rsidRPr="00B23B9F">
        <w:rPr>
          <w:rFonts w:ascii="Arial" w:hAnsi="Arial" w:cs="Arial"/>
          <w:lang w:val="es-ES"/>
        </w:rPr>
        <w:t> asume que niños, niñas, jóvenes y personas adultas son sujetos de derecho</w:t>
      </w:r>
      <w:r w:rsidRPr="00B23B9F">
        <w:rPr>
          <w:rFonts w:ascii="Arial" w:hAnsi="Arial" w:cs="Arial"/>
          <w:sz w:val="22"/>
          <w:szCs w:val="22"/>
          <w:lang w:val="es-ES"/>
        </w:rPr>
        <w:t>; que promueve la interculturalidad, la interacción de cosmovisiones en igualdad de condiciones; una educación no sexista basada en igualdad de género, el respeto a las identidades de género y la diversidad sexual; el nexo entre ciudadanía y democracia; una nueva relación intergeneracional; la justicia social y ambiental; la eliminación de toda forma de discriminación; la construcción de una cultura de paz y de resolución no violenta de los conflictos. La interdependencia e indivisibilidad del derecho humano a la educación implica una perspectiva integral e intersectorial con la participación de la ciudadanía y los movimientos sociales.</w:t>
      </w:r>
    </w:p>
    <w:p w:rsidR="006D6ECE" w:rsidRPr="00B23B9F" w:rsidRDefault="006D6ECE" w:rsidP="006D6EC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Style w:val="Textoennegrita"/>
          <w:rFonts w:ascii="Arial" w:hAnsi="Arial" w:cs="Arial"/>
          <w:lang w:val="es-ES"/>
        </w:rPr>
        <w:t>Tercer Principio: La democratización y eficiencia del sistema público educativo</w:t>
      </w:r>
      <w:r w:rsidRPr="00B23B9F">
        <w:rPr>
          <w:rFonts w:ascii="Arial" w:hAnsi="Arial" w:cs="Arial"/>
          <w:lang w:val="es-ES"/>
        </w:rPr>
        <w:t xml:space="preserve"> donde estén garantizados: </w:t>
      </w:r>
    </w:p>
    <w:p w:rsidR="0083144E" w:rsidRPr="00B23B9F" w:rsidRDefault="0083144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La apertura de espacios y mecanismos para la participación sustantiva de la comunidad educativa y la sociedad civil en el diseño, monitoreo y evaluación de las políticas educativas;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El establecimiento de mecanismos de transparencia y rendición de cuentas por parte del Estado, incluso por parte de los establecimientos educativos;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La afirmación y valoración del rol de los trabajadores y las trabajadoras de la educación y la dignificación de su trabajo. Esto implica que los Estados les garanticen condiciones de trabajo a la altura del desafío educativo que tienen, así como su inclusión en la toma de decisiones sobre prácticas y políticas educativas;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El establecimiento del desarrollo profesional y carrera docente y la garantía de reconocimiento del maestro y la maestra como sujetos de derechos;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Un mayor vínculo entre los resultados de las investigaciones académicas, las experiencias en campo y las decisiones sobre políticas educativas;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La definición de perfiles profesionales para ocupar la responsabilidad pública en el ámbito educativo y la superación de los nombramientos por relaciones personales o cuotas partidarias;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 Y mayor vinculación entre los procesos de educación formal y los procesos de educación no formal y popular impulsados desde dinámicas comunitarias y/o de organizaciones sociales y ciudadanas.</w:t>
      </w:r>
    </w:p>
    <w:p w:rsidR="0083144E" w:rsidRPr="00B23B9F" w:rsidRDefault="0083144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Style w:val="Textoennegrita"/>
          <w:rFonts w:ascii="Arial" w:hAnsi="Arial" w:cs="Arial"/>
          <w:lang w:val="es-ES"/>
        </w:rPr>
        <w:t>Cuarto Principio: La búsqueda de la calidad de los programas y procesos educativos</w:t>
      </w:r>
      <w:r w:rsidRPr="00B23B9F">
        <w:rPr>
          <w:rFonts w:ascii="Arial" w:hAnsi="Arial" w:cs="Arial"/>
          <w:lang w:val="es-ES"/>
        </w:rPr>
        <w:t xml:space="preserve"> a partir de los siguientes criterios: </w:t>
      </w:r>
    </w:p>
    <w:p w:rsidR="0083144E" w:rsidRPr="00B23B9F" w:rsidRDefault="0083144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 xml:space="preserve">- La pertinencia educativa relacionada con las dimensiones de aceptabilidad y adaptabilidad de la educación, capaz de reconocer el </w:t>
      </w:r>
      <w:r w:rsidRPr="00B23B9F">
        <w:rPr>
          <w:rFonts w:ascii="Arial" w:hAnsi="Arial" w:cs="Arial"/>
          <w:lang w:val="es-ES"/>
        </w:rPr>
        <w:lastRenderedPageBreak/>
        <w:t>contexto y las particularidades de cada persona, y por lo tanto, capaz de promover una variedad y flexibilidad de propuestas curriculares;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La afirmación de los procesos de aprendizaje (y no sólo de indicadores de escolarización) para valorar el compromiso de los gobiernos con la educación;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La visión de la educación como proceso de aprendizaje a lo largo de la vida y camino para el cambio y la liberación;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La promoción de acciones pedagógicas afirmativas para superar lógicas de discriminación por razones de edad, sexo, género, etnia y raza, discapacidad, privación de libertad, condición migrante o desplazamiento, ubicación geográfica, nacionalidad, y para la construcción de la igualdad, la interculturalidad y el respeto a la diversidad;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La garantía de la cobertura universal, relacionada con las dimensiones de asequibilidad y accesibilidad, y la implementación de políticas para evitar la deserción escolar, asegurando la retención y el logro de aprendizajes;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La búsqueda de mayor articulación entre la educación y la comunidad y el territorio, para que aquella esté al servicio de la población y del desarrollo humano;</w:t>
      </w: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Fonts w:ascii="Arial" w:hAnsi="Arial" w:cs="Arial"/>
          <w:lang w:val="es-ES"/>
        </w:rPr>
        <w:t>- Y la afirmación de la educación en derechos humanos como parte integral del derecho a la educación, promoviendo así el desarrollo de enfoques para la práctica de la ética, los valores, el respeto entre todos y todas, la democracia, la igualdad, la honestidad, la solidaridad y el diálogo, en todo el quehacer educativo.</w:t>
      </w:r>
    </w:p>
    <w:p w:rsidR="0083144E" w:rsidRPr="00B23B9F" w:rsidRDefault="0083144E" w:rsidP="00B23B9F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lang w:val="es-ES"/>
        </w:rPr>
      </w:pPr>
    </w:p>
    <w:p w:rsidR="006D6ECE" w:rsidRPr="00B23B9F" w:rsidRDefault="006D6ECE" w:rsidP="00B23B9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B23B9F">
        <w:rPr>
          <w:rStyle w:val="Textoennegrita"/>
          <w:rFonts w:ascii="Arial" w:hAnsi="Arial" w:cs="Arial"/>
          <w:lang w:val="es-ES"/>
        </w:rPr>
        <w:t>Quinto Principio: La apuesta por la acción plural y colectiva de los diversos sujetos de la sociedad civil</w:t>
      </w:r>
      <w:r w:rsidRPr="00B23B9F">
        <w:rPr>
          <w:rFonts w:ascii="Arial" w:hAnsi="Arial" w:cs="Arial"/>
          <w:lang w:val="es-ES"/>
        </w:rPr>
        <w:t xml:space="preserve"> en la lucha por hacer efectivo el derecho a una educación pública y gratuita para todos y todas involucrando a niños, niñas y jóvenes, personas adultas, organizaciones no gubernamentales, sindicatos docentes, asociaciones de trabajadores y trabajadoras de la educación y movimientos sociales.</w:t>
      </w:r>
    </w:p>
    <w:p w:rsidR="007E43DB" w:rsidRPr="00B23B9F" w:rsidRDefault="007E43DB" w:rsidP="00B23B9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ES" w:eastAsia="pt-BR"/>
        </w:rPr>
      </w:pPr>
    </w:p>
    <w:p w:rsidR="008A5E5F" w:rsidRPr="00B23B9F" w:rsidRDefault="008A5E5F" w:rsidP="006D6ECE">
      <w:pPr>
        <w:spacing w:after="0" w:line="240" w:lineRule="auto"/>
        <w:rPr>
          <w:rFonts w:ascii="Arial" w:eastAsia="Times New Roman" w:hAnsi="Arial" w:cs="Arial"/>
          <w:color w:val="333333"/>
          <w:lang w:val="es-ES" w:eastAsia="pt-BR"/>
        </w:rPr>
      </w:pPr>
    </w:p>
    <w:p w:rsidR="00033A31" w:rsidRPr="00B23B9F" w:rsidRDefault="002B172F" w:rsidP="006D6ECE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  <w:r w:rsidRPr="00B23B9F">
        <w:rPr>
          <w:rFonts w:ascii="Arial" w:eastAsia="Times New Roman" w:hAnsi="Arial" w:cs="Arial"/>
          <w:b/>
          <w:color w:val="333333"/>
          <w:lang w:val="es-ES" w:eastAsia="pt-BR"/>
        </w:rPr>
        <w:t>Por ello mediante firma DECLARAMOS</w:t>
      </w:r>
      <w:r w:rsidR="00033A31" w:rsidRPr="00B23B9F">
        <w:rPr>
          <w:rFonts w:ascii="Arial" w:eastAsia="Times New Roman" w:hAnsi="Arial" w:cs="Arial"/>
          <w:b/>
          <w:color w:val="333333"/>
          <w:lang w:val="es-ES" w:eastAsia="pt-BR"/>
        </w:rPr>
        <w:t xml:space="preserve"> QUE </w:t>
      </w:r>
      <w:r w:rsidR="0021069E" w:rsidRPr="00B23B9F">
        <w:rPr>
          <w:rFonts w:ascii="Arial" w:eastAsia="Times New Roman" w:hAnsi="Arial" w:cs="Arial"/>
          <w:b/>
          <w:color w:val="333333"/>
          <w:lang w:val="es-ES" w:eastAsia="pt-BR"/>
        </w:rPr>
        <w:t>EL</w:t>
      </w:r>
      <w:r w:rsidR="0021069E" w:rsidRPr="00B23B9F">
        <w:rPr>
          <w:rFonts w:ascii="Arial" w:hAnsi="Arial" w:cs="Arial"/>
          <w:b/>
          <w:sz w:val="26"/>
          <w:szCs w:val="26"/>
          <w:lang w:val="es-ES"/>
        </w:rPr>
        <w:t xml:space="preserve"> </w:t>
      </w:r>
      <w:r w:rsidR="0021069E" w:rsidRPr="00B23B9F">
        <w:rPr>
          <w:rFonts w:ascii="Arial" w:hAnsi="Arial" w:cs="Arial"/>
          <w:b/>
          <w:sz w:val="26"/>
          <w:szCs w:val="26"/>
          <w:u w:val="single"/>
          <w:lang w:val="es-ES"/>
        </w:rPr>
        <w:t>Foro Venezolano por el Derecho a la Educación</w:t>
      </w:r>
      <w:r w:rsidR="00033A31" w:rsidRPr="00B23B9F">
        <w:rPr>
          <w:rFonts w:ascii="Arial" w:eastAsia="Times New Roman" w:hAnsi="Arial" w:cs="Arial"/>
          <w:b/>
          <w:color w:val="333333"/>
          <w:lang w:val="es-ES" w:eastAsia="pt-BR"/>
        </w:rPr>
        <w:t xml:space="preserve"> EST</w:t>
      </w:r>
      <w:r w:rsidR="007E43DB" w:rsidRPr="00B23B9F">
        <w:rPr>
          <w:rFonts w:ascii="Arial" w:eastAsia="Times New Roman" w:hAnsi="Arial" w:cs="Arial"/>
          <w:b/>
          <w:color w:val="333333"/>
          <w:lang w:val="es-ES" w:eastAsia="pt-BR"/>
        </w:rPr>
        <w:t>Á</w:t>
      </w:r>
      <w:r w:rsidR="00033A31" w:rsidRPr="00B23B9F">
        <w:rPr>
          <w:rFonts w:ascii="Arial" w:eastAsia="Times New Roman" w:hAnsi="Arial" w:cs="Arial"/>
          <w:b/>
          <w:color w:val="333333"/>
          <w:lang w:val="es-ES" w:eastAsia="pt-BR"/>
        </w:rPr>
        <w:t xml:space="preserve"> CONCIENTE DE LOS CONTENIDOS Y DE LAS IMPLICACIONES DE LOS PRINCIPIOS ENCUNCIADOS EN LA CARTA DE PRINCIPIOS DE LA CLADE Y QUE ESTÁ EN PLENO ACUERDO CON TODOS ELLOS.</w:t>
      </w:r>
    </w:p>
    <w:p w:rsidR="007E43DB" w:rsidRPr="00B23B9F" w:rsidRDefault="007E43DB" w:rsidP="006D6ECE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</w:p>
    <w:p w:rsidR="007E43DB" w:rsidRPr="00B23B9F" w:rsidRDefault="007E43DB" w:rsidP="006D6ECE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pt-BR"/>
        </w:rPr>
      </w:pPr>
    </w:p>
    <w:p w:rsidR="00E4640A" w:rsidRDefault="006F7BBC" w:rsidP="006D6ECE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val="es-ES" w:eastAsia="pt-BR"/>
        </w:rPr>
      </w:pPr>
      <w:r w:rsidRPr="00B23B9F">
        <w:rPr>
          <w:rFonts w:ascii="Arial" w:eastAsia="Times New Roman" w:hAnsi="Arial" w:cs="Arial"/>
          <w:b/>
          <w:color w:val="333333"/>
          <w:sz w:val="24"/>
          <w:szCs w:val="24"/>
          <w:lang w:val="es-ES" w:eastAsia="pt-BR"/>
        </w:rPr>
        <w:t>Caracas</w:t>
      </w:r>
      <w:r w:rsidR="006A0FFF" w:rsidRPr="00B23B9F">
        <w:rPr>
          <w:rFonts w:ascii="Arial" w:eastAsia="Times New Roman" w:hAnsi="Arial" w:cs="Arial"/>
          <w:b/>
          <w:color w:val="333333"/>
          <w:sz w:val="24"/>
          <w:szCs w:val="24"/>
          <w:lang w:val="es-ES" w:eastAsia="pt-BR"/>
        </w:rPr>
        <w:t xml:space="preserve">, 07 de </w:t>
      </w:r>
      <w:r w:rsidR="00442BD0" w:rsidRPr="00B23B9F">
        <w:rPr>
          <w:rFonts w:ascii="Arial" w:eastAsia="Times New Roman" w:hAnsi="Arial" w:cs="Arial"/>
          <w:b/>
          <w:color w:val="333333"/>
          <w:sz w:val="24"/>
          <w:szCs w:val="24"/>
          <w:lang w:val="es-ES" w:eastAsia="pt-BR"/>
        </w:rPr>
        <w:t>diciembre</w:t>
      </w:r>
      <w:r w:rsidR="006A0FFF" w:rsidRPr="00B23B9F">
        <w:rPr>
          <w:rFonts w:ascii="Arial" w:eastAsia="Times New Roman" w:hAnsi="Arial" w:cs="Arial"/>
          <w:b/>
          <w:color w:val="333333"/>
          <w:sz w:val="24"/>
          <w:szCs w:val="24"/>
          <w:lang w:val="es-ES" w:eastAsia="pt-BR"/>
        </w:rPr>
        <w:t xml:space="preserve"> de 2019</w:t>
      </w:r>
    </w:p>
    <w:p w:rsidR="00E4640A" w:rsidRDefault="00E4640A" w:rsidP="006D6ECE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val="es-ES" w:eastAsia="pt-BR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0"/>
        <w:gridCol w:w="509"/>
        <w:gridCol w:w="3854"/>
      </w:tblGrid>
      <w:tr w:rsidR="00E4640A" w:rsidRPr="006E72E1" w:rsidTr="00E37F1B">
        <w:tc>
          <w:tcPr>
            <w:tcW w:w="3941" w:type="dxa"/>
          </w:tcPr>
          <w:p w:rsidR="00E4640A" w:rsidRPr="00F82A8B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ES" w:eastAsia="pt-BR"/>
              </w:rPr>
            </w:pPr>
            <w:r w:rsidRPr="00F82A8B">
              <w:rPr>
                <w:rFonts w:ascii="Arial" w:eastAsia="Times New Roman" w:hAnsi="Arial" w:cs="Arial"/>
                <w:b/>
                <w:color w:val="000000" w:themeColor="text1"/>
                <w:lang w:val="es-ES" w:eastAsia="pt-BR"/>
              </w:rPr>
              <w:t>Dr.  Luis Bonilla-Molina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>Red Global/Glocal por la Calidad Educativa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>Director General del Portal Otras Voces en Educación</w:t>
            </w:r>
            <w:r w:rsidRPr="006E72E1"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 xml:space="preserve">  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>Caracas-Distrito Capital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F82A8B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pt-BR"/>
              </w:rPr>
            </w:pPr>
            <w:r w:rsidRPr="00F82A8B">
              <w:rPr>
                <w:rFonts w:ascii="Arial" w:eastAsia="Times New Roman" w:hAnsi="Arial" w:cs="Arial"/>
                <w:b/>
                <w:color w:val="000000" w:themeColor="text1"/>
                <w:lang w:eastAsia="pt-BR"/>
              </w:rPr>
              <w:t>Dra. Rose Mary Hernández Román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>Investigadora y Docente Universitaria                                                                     Universidad “Rómulo Gallegos”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>Editora del Portal Otras Voces en Educación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 xml:space="preserve">Estado Guárico                                               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F82A8B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ES" w:eastAsia="pt-BR"/>
              </w:rPr>
            </w:pPr>
            <w:r w:rsidRPr="00F82A8B">
              <w:rPr>
                <w:rFonts w:ascii="Arial" w:eastAsia="Times New Roman" w:hAnsi="Arial" w:cs="Arial"/>
                <w:b/>
                <w:color w:val="000000" w:themeColor="text1"/>
                <w:lang w:eastAsia="pt-BR"/>
              </w:rPr>
              <w:lastRenderedPageBreak/>
              <w:t xml:space="preserve">Dra. </w:t>
            </w:r>
            <w:r w:rsidRPr="00F82A8B">
              <w:rPr>
                <w:rFonts w:ascii="Arial" w:eastAsia="Times New Roman" w:hAnsi="Arial" w:cs="Arial"/>
                <w:b/>
                <w:color w:val="000000" w:themeColor="text1"/>
                <w:lang w:val="es-ES" w:eastAsia="pt-BR"/>
              </w:rPr>
              <w:t>Iliana Lo Priore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>Investigadora y Docente Universitaria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 xml:space="preserve">Universidad de Carabobo   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>Editora del Portal Otras Voces en Educación</w:t>
            </w:r>
            <w:r w:rsidRPr="006E72E1"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 xml:space="preserve">  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 xml:space="preserve">Estado Carabobo  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2D3B95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 w:rsidRPr="002D3B95"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  <w:t>MgSc. María Alejandra Vegas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Investigadora y Docente de la Universidad de Carabobo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>Editora del Portal Otras Voces en Educación</w:t>
            </w:r>
            <w:r w:rsidRPr="006E72E1"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 xml:space="preserve">  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 xml:space="preserve">Estado Carabobo  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AF5469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eastAsia="pt-BR"/>
              </w:rPr>
              <w:t>Lcda. Luz Palomino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t-BR"/>
              </w:rPr>
              <w:t>Coordinadora E</w:t>
            </w:r>
            <w:r w:rsidRPr="00AF5469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ditorial del Portal </w:t>
            </w:r>
            <w:r>
              <w:rPr>
                <w:rFonts w:ascii="Arial" w:eastAsia="Times New Roman" w:hAnsi="Arial" w:cs="Arial"/>
                <w:color w:val="000000" w:themeColor="text1"/>
                <w:lang w:eastAsia="pt-BR"/>
              </w:rPr>
              <w:t>Otras Voces en Educación</w:t>
            </w:r>
          </w:p>
          <w:p w:rsidR="00E4640A" w:rsidRPr="00AF5469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t-BR"/>
              </w:rPr>
              <w:t>Caracas-Distrito Capital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eastAsia="pt-BR"/>
              </w:rPr>
              <w:t>Dra. Marianicer Figueroa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>Editora del Portal Otras Voces en Educación</w:t>
            </w:r>
          </w:p>
          <w:p w:rsidR="00E4640A" w:rsidRPr="00F82A8B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>Distrito Capital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eastAsia="pt-BR"/>
              </w:rPr>
              <w:t>Dr. Franklin González</w:t>
            </w:r>
          </w:p>
          <w:p w:rsidR="00E4640A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VE"/>
              </w:rPr>
              <w:t>Investigador y Docente de la Universidad  Central de Venezuela</w:t>
            </w:r>
          </w:p>
          <w:p w:rsidR="00E4640A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VE"/>
              </w:rPr>
              <w:t>Político Internacional</w:t>
            </w:r>
          </w:p>
          <w:p w:rsidR="00E4640A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VE"/>
              </w:rPr>
              <w:t>Caracas-Distrito Capital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F82A8B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ES" w:eastAsia="pt-BR"/>
              </w:rPr>
            </w:pPr>
            <w:r w:rsidRPr="00F82A8B">
              <w:rPr>
                <w:rFonts w:ascii="Arial" w:eastAsia="Times New Roman" w:hAnsi="Arial" w:cs="Arial"/>
                <w:b/>
                <w:color w:val="000000" w:themeColor="text1"/>
                <w:lang w:val="es-ES" w:eastAsia="pt-BR"/>
              </w:rPr>
              <w:t>Lcda. Zuleika Matamoros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>Maestra de Educación Pública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>Distrito Capital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</w:p>
        </w:tc>
      </w:tr>
      <w:tr w:rsidR="00E4640A" w:rsidRPr="006E72E1" w:rsidTr="00E37F1B">
        <w:tc>
          <w:tcPr>
            <w:tcW w:w="3941" w:type="dxa"/>
          </w:tcPr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  <w:t>Dra. Irama La Rosa</w:t>
            </w:r>
          </w:p>
          <w:p w:rsidR="00E4640A" w:rsidRPr="0084578E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 w:rsidRPr="0084578E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Investigadora y Docente de la Universidad Central de Venezuela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 xml:space="preserve">Presidenta del </w:t>
            </w:r>
            <w:r w:rsidRPr="00F82A8B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Centro Internacional Miranda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Distrito Capital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F82A8B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F82A8B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Dr. Luis Rafael Peñalver Bermúdez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Investigador y Docente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Centro Nacional de </w:t>
            </w:r>
            <w:bookmarkStart w:id="0" w:name="_GoBack"/>
            <w:bookmarkEnd w:id="0"/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Historia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Centro Internacional Miranda</w:t>
            </w:r>
          </w:p>
          <w:p w:rsidR="00E4640A" w:rsidRPr="00F82A8B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ES" w:eastAsia="pt-BR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Distrito Capital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F82A8B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 w:rsidRPr="00F82A8B"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  <w:t>Dr. Hayah García Gamardo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Coordinación de información de la Federación de Trabajadores Universitarios de Venezuela (FTUV)</w:t>
            </w:r>
            <w:r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ab/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F82A8B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ES" w:eastAsia="pt-BR"/>
              </w:rPr>
            </w:pPr>
            <w:r w:rsidRPr="00F82A8B">
              <w:rPr>
                <w:rFonts w:ascii="Arial" w:eastAsia="Times New Roman" w:hAnsi="Arial" w:cs="Arial"/>
                <w:b/>
                <w:color w:val="000000" w:themeColor="text1"/>
                <w:lang w:val="es-ES" w:eastAsia="pt-BR"/>
              </w:rPr>
              <w:t>Lic. Nieves Tamaroni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Dirigente Social</w:t>
            </w:r>
          </w:p>
          <w:p w:rsidR="00E4640A" w:rsidRPr="00D35707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Estado Bolívar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F82A8B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 w:rsidRPr="00F82A8B"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  <w:t>Lcdo. Carlos Alberto Bracho León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 xml:space="preserve">Investigador y </w:t>
            </w: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Docente de la Universidad Bolivariana de Venezuela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Centro Internacional Miranda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Estado Zulia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F82A8B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 w:rsidRPr="00F82A8B"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  <w:t>MgSc. Edwin Rosario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 xml:space="preserve">Investigador y </w:t>
            </w: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Docente de la Universidad Nacional Experimental “Rafael María Baral”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Estado Zulia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F82A8B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F82A8B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>Lcda. Martina Liseth Puche Tapia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 xml:space="preserve">Investigadora y </w:t>
            </w: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Docente de la Universidad Nacional Experimental “Rafael María Baral”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Centro Internacional Miranda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Estado Zulia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F82A8B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ES" w:eastAsia="pt-BR"/>
              </w:rPr>
            </w:pPr>
            <w:r w:rsidRPr="00F82A8B"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  <w:t>Dr.</w:t>
            </w:r>
            <w:r w:rsidRPr="00F82A8B">
              <w:rPr>
                <w:rFonts w:ascii="Arial" w:eastAsia="Times New Roman" w:hAnsi="Arial" w:cs="Arial"/>
                <w:b/>
                <w:color w:val="000000" w:themeColor="text1"/>
                <w:lang w:val="es-ES" w:eastAsia="pt-BR"/>
              </w:rPr>
              <w:t xml:space="preserve"> Lino Morán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>Investigador y Docente Universitario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>Estado Zulia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E02093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E02093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Dra. Nelú González de Marcano</w:t>
            </w:r>
          </w:p>
          <w:p w:rsidR="00E4640A" w:rsidRPr="006F4AC7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F4AC7">
              <w:rPr>
                <w:rFonts w:ascii="Arial" w:hAnsi="Arial" w:cs="Arial"/>
                <w:color w:val="000000" w:themeColor="text1"/>
                <w:shd w:val="clear" w:color="auto" w:fill="FFFFFF"/>
              </w:rPr>
              <w:t>Docente de la Universidad Nacional Experimental “Rafael María Baral”</w:t>
            </w:r>
          </w:p>
          <w:p w:rsidR="00E4640A" w:rsidRPr="00F82A8B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6F4AC7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Zulia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  <w:t>Abgda. María Gabriela Matos</w:t>
            </w:r>
          </w:p>
          <w:p w:rsidR="00E4640A" w:rsidRPr="00204249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 xml:space="preserve">Investigadora y </w:t>
            </w:r>
            <w:r w:rsidRPr="00204249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Docente de la Universidad Bolivariana de Venezuela</w:t>
            </w:r>
          </w:p>
          <w:p w:rsidR="00E4640A" w:rsidRPr="00F82A8B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 w:rsidRPr="00204249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Estado Zulia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3A7AE0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3A7AE0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>MgSc. Gonzalo Morelis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Docente Universitario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La Universidad del Zulia</w:t>
            </w:r>
          </w:p>
          <w:p w:rsidR="00E4640A" w:rsidRPr="00E02093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Estado Zulia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E467E2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 w:rsidRPr="00E467E2"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  <w:t>Lcda. Daisy González Valera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 w:rsidRPr="00E467E2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Investigadora y Docente de la Universidad Nacional Experimental de la Seguridad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Estado Zulia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</w:p>
        </w:tc>
      </w:tr>
      <w:tr w:rsidR="00E4640A" w:rsidRPr="006E72E1" w:rsidTr="00E37F1B">
        <w:tc>
          <w:tcPr>
            <w:tcW w:w="3941" w:type="dxa"/>
          </w:tcPr>
          <w:p w:rsidR="00E4640A" w:rsidRPr="00F82A8B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 w:rsidRPr="00F82A8B"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  <w:t>MgSc. José Gregorio Oviedo Araujo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 xml:space="preserve">Investigador y </w:t>
            </w: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Docente de la Universidad del Transporte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lastRenderedPageBreak/>
              <w:t>Centro Internacional Miranda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Estado Trujillo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84578E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 w:rsidRPr="0084578E"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  <w:t>Lcdo. Ricardo Rivero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Docente del Educación Púbica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Estado Trujillo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F82A8B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 w:rsidRPr="00F82A8B"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  <w:lastRenderedPageBreak/>
              <w:t>Dr. Ever Uzcátegui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 xml:space="preserve">Investigador y Docente de la </w:t>
            </w: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Universidad Politécnica de Trujillo “Mario Briceño Iragorry”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Estado Trujillo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3A7AE0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3A7AE0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>Ptlgo. Oswaldo Espinoza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Universidad Bolivariana de Venezuela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 xml:space="preserve">Estado </w:t>
            </w:r>
            <w:r>
              <w:rPr>
                <w:rFonts w:ascii="Arial" w:eastAsia="Times New Roman" w:hAnsi="Arial" w:cs="Arial"/>
                <w:color w:val="000000" w:themeColor="text1"/>
                <w:lang w:eastAsia="es-VE"/>
              </w:rPr>
              <w:t>Trujillo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EF63C4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EF63C4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MgSc. Ender Criollo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Docente de la </w:t>
            </w: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Universidad Politécnica Territorial</w:t>
            </w: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“Mario Briceño Iragorry”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Trujillo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EF63C4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EF63C4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>MgSc. Dávila Karla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Docente de la </w:t>
            </w: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Universidad Politécnica Territorial</w:t>
            </w: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“Mario Briceño Iragorry”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Trujillo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EF63C4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EF63C4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Ing. José Luis Valderrama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Docente de Educación Primaria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Estado Trujillo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EF63C4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EF63C4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>MgSc. Dávila Karlos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Ministerio de las Comunas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Trujillo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3A7AE0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3A7AE0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>MgSc. Yoleidy Bastidas</w:t>
            </w:r>
          </w:p>
          <w:p w:rsidR="00E4640A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VE"/>
              </w:rPr>
              <w:t>Docente de la Universidad Polítécnica Territorial “Mario Briceño Iragorry”</w:t>
            </w:r>
          </w:p>
          <w:p w:rsidR="00E4640A" w:rsidRPr="00EF63C4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VE"/>
              </w:rPr>
              <w:t>Estado Trujillo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EF63C4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EF63C4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Lcda. Clemencia Cornieles</w:t>
            </w:r>
          </w:p>
          <w:p w:rsidR="00E4640A" w:rsidRPr="00852BAD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852BAD">
              <w:rPr>
                <w:rFonts w:ascii="Arial" w:eastAsia="Times New Roman" w:hAnsi="Arial" w:cs="Arial"/>
                <w:color w:val="000000" w:themeColor="text1"/>
                <w:lang w:eastAsia="es-VE"/>
              </w:rPr>
              <w:t>Ministerio del Poder Popular para la Educación</w:t>
            </w:r>
          </w:p>
          <w:p w:rsidR="00E4640A" w:rsidRPr="00EF63C4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852BAD">
              <w:rPr>
                <w:rFonts w:ascii="Arial" w:eastAsia="Times New Roman" w:hAnsi="Arial" w:cs="Arial"/>
                <w:color w:val="000000" w:themeColor="text1"/>
                <w:lang w:eastAsia="es-VE"/>
              </w:rPr>
              <w:t>Estado Trujillo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AB5E2A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AB5E2A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>Lcda. Meldy Bravo</w:t>
            </w:r>
          </w:p>
          <w:p w:rsidR="00E4640A" w:rsidRPr="00AB5E2A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AB5E2A">
              <w:rPr>
                <w:rFonts w:ascii="Arial" w:eastAsia="Times New Roman" w:hAnsi="Arial" w:cs="Arial"/>
                <w:color w:val="000000" w:themeColor="text1"/>
                <w:lang w:eastAsia="es-VE"/>
              </w:rPr>
              <w:t>Ministerio del Poder Popular para la Educación</w:t>
            </w:r>
          </w:p>
          <w:p w:rsidR="00E4640A" w:rsidRPr="003A7AE0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AB5E2A">
              <w:rPr>
                <w:rFonts w:ascii="Arial" w:eastAsia="Times New Roman" w:hAnsi="Arial" w:cs="Arial"/>
                <w:color w:val="000000" w:themeColor="text1"/>
                <w:lang w:eastAsia="es-VE"/>
              </w:rPr>
              <w:t>Estado Trujillo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562E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562EE1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MgSc. Belkis Celeste García</w:t>
            </w:r>
          </w:p>
          <w:p w:rsidR="00E4640A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562EE1">
              <w:rPr>
                <w:rFonts w:ascii="Arial" w:hAnsi="Arial" w:cs="Arial"/>
                <w:color w:val="000000" w:themeColor="text1"/>
                <w:shd w:val="clear" w:color="auto" w:fill="FFFFFF"/>
              </w:rPr>
              <w:t>Docente de la Universidad Bolivariana de Venezuela</w:t>
            </w:r>
          </w:p>
          <w:p w:rsidR="00E4640A" w:rsidRPr="00EF63C4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Estado Monagas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F82A8B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 w:rsidRPr="00F82A8B"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  <w:t>Dra. Lourdes de Urbáez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 xml:space="preserve">Investigadora y </w:t>
            </w: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Docente Misión Sucre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>Editora del Portal Otras Voces en Educación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Estado Monagas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562E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562EE1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Dra. Nerba Millán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562EE1">
              <w:rPr>
                <w:rFonts w:ascii="Arial" w:hAnsi="Arial" w:cs="Arial"/>
                <w:color w:val="000000" w:themeColor="text1"/>
                <w:shd w:val="clear" w:color="auto" w:fill="FFFFFF"/>
              </w:rPr>
              <w:t>Docente de la Universidad Pedagógica Experimental “El Libertador”</w:t>
            </w:r>
          </w:p>
          <w:p w:rsidR="00E4640A" w:rsidRPr="00562E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hd w:val="clear" w:color="auto" w:fill="FFFFFF"/>
                <w:lang w:val="es-VE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Estado Monagas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AF5469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AF5469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Dr. Miguel Ángel Sánchez Mercado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Universidad Bolivariana de Venezuela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Universidad Latinoamericana y Caribeña</w:t>
            </w:r>
          </w:p>
          <w:p w:rsidR="00E4640A" w:rsidRPr="0084578E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Estado Monagas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84578E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84578E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Abog. Geraldine Nazaret Campos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Docente de la Universidad Bolivariana de Venezuela</w:t>
            </w:r>
          </w:p>
          <w:p w:rsidR="00E4640A" w:rsidRPr="0084578E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Estado Monagas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84578E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84578E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MgSc. Doris Valera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Docente de la Universidad del Magisterio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Estado Monagas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84578E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84578E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Dra. María Mercedes Guevara V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Docente del Ministerio del Poder Popular para la Educación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Estado Monagas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84578E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84578E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MgSc. Dionis Valladares 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Docente del Ministerio del Poder Popular para la Educación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Estado Monagas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84578E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MgSc. Judit Coromoto Parejo Fiebres</w:t>
            </w: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Docente de la Universidad “Simón Rodríguez”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  <w:lang w:val="es-PA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Estado Monagas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84578E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84578E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MgSc. Maryorie Bottini 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Docente de la </w:t>
            </w: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Universidad Bolivariana de Venezuela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Estado Monagas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AF5469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AF5469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Lcda. Libia Cedeño Meneses</w:t>
            </w:r>
            <w:r w:rsidRPr="00AF5469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AF5469">
              <w:rPr>
                <w:rFonts w:ascii="Arial" w:hAnsi="Arial" w:cs="Arial"/>
                <w:color w:val="000000" w:themeColor="text1"/>
                <w:shd w:val="clear" w:color="auto" w:fill="FFFFFF"/>
              </w:rPr>
              <w:t>SENIFA</w:t>
            </w: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Estado Monagas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</w:tr>
      <w:tr w:rsidR="00E4640A" w:rsidRPr="006E72E1" w:rsidTr="00E37F1B">
        <w:tc>
          <w:tcPr>
            <w:tcW w:w="3941" w:type="dxa"/>
          </w:tcPr>
          <w:p w:rsidR="00E4640A" w:rsidRPr="0084578E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84578E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MgSc. Lila Pérez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Docente del Ministerio del Poder Popular para la Educación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Estado Monagas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AF5469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AF5469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MgSc. Raúl Bolívar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Docente de la Universidad Bolivariana de Venezuela</w:t>
            </w:r>
          </w:p>
          <w:p w:rsidR="00E4640A" w:rsidRPr="00576BC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Estado Monagas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AF5469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AF5469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lastRenderedPageBreak/>
              <w:t>MgSc. Yoselin García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Centro de Encuentro Educación Trabajo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Estado Monagas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AF5469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AF5469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MgSc. Rubens José González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Docente de la </w:t>
            </w: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Universidad “Simón Rodríguez”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  <w:lang w:val="es-PA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Estado Monagas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AF5469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AF5469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>MgSc. Arquímedes José Mundarain Rojas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Universidad Bolivariana de los Trabajadores</w:t>
            </w:r>
          </w:p>
          <w:p w:rsidR="00E4640A" w:rsidRPr="00AF5469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VE"/>
              </w:rPr>
              <w:t>Estado Monagas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AF5469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AF5469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MgSc. Mairet Cermeño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Universidad Politécnica Territorial del Norte de Monagas “Ludovico Silva”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Monagas</w:t>
            </w:r>
          </w:p>
          <w:p w:rsidR="00E4640A" w:rsidRPr="00AF5469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</w:p>
        </w:tc>
      </w:tr>
      <w:tr w:rsidR="00E4640A" w:rsidRPr="006E72E1" w:rsidTr="00E37F1B">
        <w:tc>
          <w:tcPr>
            <w:tcW w:w="3941" w:type="dxa"/>
          </w:tcPr>
          <w:p w:rsidR="00E4640A" w:rsidRPr="00F82A8B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 w:rsidRPr="00F82A8B"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  <w:t>Dr. Alí Marcano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 xml:space="preserve">Investigador y </w:t>
            </w: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Docente Popular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Centro Internacional Miranda</w:t>
            </w:r>
          </w:p>
          <w:p w:rsidR="00E4640A" w:rsidRPr="00AF5469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Estado Sucre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Arqueol. Ricardo Alberto Mata</w:t>
            </w:r>
          </w:p>
          <w:p w:rsidR="00E4640A" w:rsidRPr="00AF60A3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AF60A3">
              <w:rPr>
                <w:rFonts w:ascii="Arial" w:hAnsi="Arial" w:cs="Arial"/>
                <w:color w:val="000000" w:themeColor="text1"/>
                <w:shd w:val="clear" w:color="auto" w:fill="FFFFFF"/>
              </w:rPr>
              <w:t>Cronista de Carúpano</w:t>
            </w:r>
          </w:p>
          <w:p w:rsidR="00E4640A" w:rsidRPr="00AF60A3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AF60A3">
              <w:rPr>
                <w:rFonts w:ascii="Arial" w:hAnsi="Arial" w:cs="Arial"/>
                <w:color w:val="000000" w:themeColor="text1"/>
                <w:shd w:val="clear" w:color="auto" w:fill="FFFFFF"/>
              </w:rPr>
              <w:t>Investigador del Centro de Historia y Ambiente</w:t>
            </w:r>
          </w:p>
          <w:p w:rsidR="00E4640A" w:rsidRPr="00AF5469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AF60A3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Sucre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84578E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 w:rsidRPr="0084578E"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  <w:t>Dra. Carmen Barreto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 xml:space="preserve">Investigadora y Docente de la </w:t>
            </w: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Universidad de Oriente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Estado Sucre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AF5469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AF5469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Dra. Irian Reyes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Docente de la Universidad de Oriente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Sucre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F82A8B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 w:rsidRPr="00F82A8B"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  <w:t>Lcda. Margelis Patiño León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Docente de Educación Primaria</w:t>
            </w:r>
          </w:p>
          <w:p w:rsidR="00E4640A" w:rsidRPr="00F82A8B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Estado Sucre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AF5469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s-PA"/>
              </w:rPr>
            </w:pPr>
            <w:r w:rsidRPr="00AF5469"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s-PA"/>
              </w:rPr>
              <w:t>MgSc. Enrique Viñoles Peña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  <w:lang w:val="es-PA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  <w:lang w:val="es-PA"/>
              </w:rPr>
              <w:t xml:space="preserve">Cronista de Cumaná y Patrimonio Cultural  </w:t>
            </w:r>
          </w:p>
          <w:p w:rsidR="00E4640A" w:rsidRPr="00AF5469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  <w:lang w:val="es-PA"/>
              </w:rPr>
              <w:t>Estado Sucre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AF5469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 w:rsidRPr="00AF5469"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  <w:t>MgSc. Virginia Martínez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CLIFPM Maestro “Luis Antonio Bigott”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Estado Sucre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AF5469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s-PA"/>
              </w:rPr>
            </w:pPr>
            <w:r w:rsidRPr="00AF5469"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s-PA"/>
              </w:rPr>
              <w:t>Dr. Wilfredo Silva Bello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  <w:lang w:val="es-PA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  <w:lang w:val="es-PA"/>
              </w:rPr>
              <w:t>Docente de la Universidad de Oriente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  <w:lang w:val="es-PA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  <w:lang w:val="es-PA"/>
              </w:rPr>
              <w:t>Estado Sucre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AF5469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AF5469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>Dr. Nelson Caraballo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  <w:lang w:val="es-PA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  <w:lang w:val="es-PA"/>
              </w:rPr>
              <w:t>Docente de Universidad de Oriente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  <w:lang w:val="es-PA"/>
              </w:rPr>
              <w:t>Estado Sucre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AF5469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MgSc. Andrileydis Ortiz Machado</w:t>
            </w: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Su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pervisora Circuital MPPE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Sucre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AF5469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 w:rsidRPr="00AF5469"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  <w:t xml:space="preserve">Lcda. Yusmairys García 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Docente de Educación Primaria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Estado Sucre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AF5469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AF5469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MgSc. Yeniree del Valle Salazar 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Docente de Educación Primaria</w:t>
            </w:r>
          </w:p>
          <w:p w:rsidR="00E4640A" w:rsidRPr="006E72E1" w:rsidRDefault="003C6994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Estado Sucre 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AF5469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AF5469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 xml:space="preserve">MgSc. Fernán Rodríguez 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Docente de la Unidad  Nacional Experimental del Magisterio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Estado Sucre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3A7AE0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3A7AE0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Lcda. Carmen Rosa Marcano Herrera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Docente de Educación Primaria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  <w:lang w:val="es-PA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Sucre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3A7AE0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3A7AE0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>Dr. Daniel Milano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Docente de la Universidad de Oriente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Estado Sucre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3A7AE0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3A7AE0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MgSc. Jesús A</w:t>
            </w:r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. R</w:t>
            </w:r>
            <w:r w:rsidRPr="003A7AE0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odríguez González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Docente de la Universidad Nacional Experimental “Francisco de Miranda”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Estado Falcón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F82A8B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 w:rsidRPr="00F82A8B"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  <w:t>MgSc. Ana Cristina Chávez Arrieta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 xml:space="preserve">Investigadora y </w:t>
            </w: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Docente de la Universidad Politécnica Territorial “Alonso Gamero”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Centro Internacional Miranda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Estado Falcón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3C6994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AF5469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Dra. Zoremil María Chirino Santeliz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Investigadora y Docente de la </w:t>
            </w: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U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niversidad </w:t>
            </w: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Politécnica Territorial “Alonso Gamero”</w:t>
            </w:r>
          </w:p>
          <w:p w:rsidR="00E4640A" w:rsidRPr="00AF5469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Estado Falcón 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EF63C4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EF63C4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Lcda. Yenifer Medina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Docente de la U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niversidad  Politécnica </w:t>
            </w: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Territorial “Alonso Gamero”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Falcón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EF63C4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MgSc. </w:t>
            </w:r>
            <w:r w:rsidRPr="00EF63C4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Betty Jiménez Sánchez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Docente de la Universidad  Politécnica Territorial “Alonso Gamero”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Falcón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EF63C4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EF63C4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lastRenderedPageBreak/>
              <w:t xml:space="preserve">MgSc. Douglas Antonio </w:t>
            </w:r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Villasmil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Docente de la Universidad  Politécnica Territorial “Alonso Gamero”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Estado Falcón 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EF63C4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EF63C4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Lcda. Amelia Araviche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Docente de la Universidad Nacional Experimental “Simón Rodríguez”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Falcón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EF63C4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EF63C4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MgSc. Amarilis Beatriz Bonalde 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Docente de la Universidad  Politécnica Territorial “Alonso Gamero”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Falcón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EF63C4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MgSc. Coromoto Aguilar de Chávez</w:t>
            </w: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. Colectivo Comunitario Comunicacional Voz de Revolución Dabajuro.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Falcón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EF63C4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EF63C4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Dra. Yoleyda Del Moral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Docente de la Universidad Politécnica Territorial “Alonso Gamero”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Estado Falcón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3A7AE0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3A7AE0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>Ing. Pedro Ismael Quero Chirinos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 xml:space="preserve">Docente de la Universidad Politécnica Territorial “Alonso Gamero” 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Estado Falcón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EF63C4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MgSc. Víctor Gonzá</w:t>
            </w:r>
            <w:r w:rsidRPr="00EF63C4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lez Ordoñez 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Radio Caquetía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Falcón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EF63C4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EF63C4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>MgSc. Víctor Beltrán Marín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Docente de la Universidad Nacional Experimental “Simón Rodríguez”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Estado Falcón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EF63C4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>MgSc. Yenny Colón Chirino</w:t>
            </w:r>
            <w:r w:rsidRPr="00EC0A23">
              <w:rPr>
                <w:rFonts w:ascii="Arial" w:eastAsia="Times New Roman" w:hAnsi="Arial" w:cs="Arial"/>
                <w:color w:val="000000" w:themeColor="text1"/>
                <w:lang w:eastAsia="es-VE"/>
              </w:rPr>
              <w:t xml:space="preserve">. 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Docente de la Universidad Nacional Experimental “Francisco de Miranda”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Estado Falcón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3A7AE0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3A7AE0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MgSc. Hayleé  Avilán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Docente de Educación Primaria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Estado Aragua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F82A8B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ES" w:eastAsia="pt-BR"/>
              </w:rPr>
            </w:pPr>
            <w:r w:rsidRPr="00F82A8B">
              <w:rPr>
                <w:rFonts w:ascii="Arial" w:eastAsia="Times New Roman" w:hAnsi="Arial" w:cs="Arial"/>
                <w:b/>
                <w:color w:val="000000" w:themeColor="text1"/>
                <w:lang w:val="es-ES" w:eastAsia="pt-BR"/>
              </w:rPr>
              <w:t>Dr. Edgar Guédez</w:t>
            </w:r>
            <w:r w:rsidRPr="00F82A8B">
              <w:rPr>
                <w:rFonts w:ascii="Arial" w:eastAsia="Times New Roman" w:hAnsi="Arial" w:cs="Arial"/>
                <w:b/>
                <w:color w:val="000000" w:themeColor="text1"/>
                <w:lang w:val="es-ES" w:eastAsia="pt-BR"/>
              </w:rPr>
              <w:tab/>
            </w:r>
            <w:r w:rsidRPr="00F82A8B">
              <w:rPr>
                <w:rFonts w:ascii="Arial" w:eastAsia="Times New Roman" w:hAnsi="Arial" w:cs="Arial"/>
                <w:b/>
                <w:color w:val="000000" w:themeColor="text1"/>
                <w:lang w:val="es-ES" w:eastAsia="pt-BR"/>
              </w:rPr>
              <w:tab/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 xml:space="preserve">Investigador y </w:t>
            </w:r>
            <w:r w:rsidRPr="006E72E1"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 xml:space="preserve">Docente </w:t>
            </w:r>
            <w:r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>de la Universidad Politécnica Territorial  de Lara “Andrés Eloy Blanco”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 xml:space="preserve">Centro de </w:t>
            </w: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de Estudios Históricos “Cubiro”</w:t>
            </w:r>
          </w:p>
          <w:p w:rsidR="00E4640A" w:rsidRPr="003A7AE0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val="es-ES" w:eastAsia="pt-BR"/>
              </w:rPr>
              <w:t>Estado Lara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3A7AE0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s-PA"/>
              </w:rPr>
            </w:pPr>
            <w:r w:rsidRPr="003A7AE0"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s-PA"/>
              </w:rPr>
              <w:t>Lcdo Honorio Dam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Centro de Investigación “Maestro Café”</w:t>
            </w:r>
          </w:p>
          <w:p w:rsidR="00E4640A" w:rsidRPr="003A7AE0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s-PA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Lara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3A7AE0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3A7AE0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>Lic. Ángela Da Silva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Centro de Investigación “Maestro Café”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Lara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3A7AE0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3A7AE0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Lcda. Yami Soto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Centro de Investigación “Maestro Café”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Lara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3A7AE0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3A7AE0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>Licdo. Pablo Victorio Mendoza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Centro de Investigación “Maestro Café”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Lara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3A7AE0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3A7AE0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Lcdo. Francisco Canizalez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Centro de Investigación “Maestro Café”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Lara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3A7AE0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3A7AE0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>Lcda. Marina Toro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Centro de Estudios Históricos “Cubiro”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Lara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3A7AE0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3A7AE0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Lcda. Carolina Pérez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Centro de Estudios Históricos “Cubiro”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Lara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3A7AE0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3A7AE0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>Lcdo. Gonzalo Blanco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Centro de Estudios Históricos “Cubiro”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Lara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3A7AE0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3A7AE0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Lcda. Nellys Escobar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Centro de Estudios Históricos “Cubiro”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Lara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3A7AE0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3A7AE0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>Lcda. Miriam Lovera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Centro de Estudios Históricos “Cubiro”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Lara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A67B47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A67B47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 xml:space="preserve">Dr. Walter Espinoza 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Docente de la Universidad Politécnica Territorial de Mérida “Kléber Ramírez”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Estado Mérida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3A7AE0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s-PA"/>
              </w:rPr>
            </w:pPr>
            <w:r w:rsidRPr="003A7AE0"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s-PA"/>
              </w:rPr>
              <w:t>Dra. María Ángela Petrizzo Páez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  <w:lang w:val="es-PA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  <w:lang w:val="es-PA"/>
              </w:rPr>
              <w:lastRenderedPageBreak/>
              <w:t xml:space="preserve">Investigadora y Docente de la </w:t>
            </w: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  <w:lang w:val="es-PA"/>
              </w:rPr>
              <w:t>Universidad Nacional del Turismo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  <w:lang w:val="es-PA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  <w:lang w:val="es-PA"/>
              </w:rPr>
              <w:t>Centro Internacional Miranda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  <w:lang w:val="es-PA"/>
              </w:rPr>
              <w:t>Estado Mérida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B902F2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 w:rsidRPr="00B902F2"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  <w:t>Dr.  Fermín Eduardo Osorio C</w:t>
            </w:r>
          </w:p>
          <w:p w:rsidR="00E4640A" w:rsidRPr="00B902F2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  <w:r w:rsidRPr="00B902F2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lastRenderedPageBreak/>
              <w:t>Docente de la Universidad de los Andes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  <w:lang w:val="es-PA"/>
              </w:rPr>
            </w:pPr>
            <w:r w:rsidRPr="00B902F2"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  <w:t>Estado Mérida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3A7AE0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3A7AE0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lastRenderedPageBreak/>
              <w:t>Dr. William Alexis Díaz Bastidas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 xml:space="preserve">Docente de la </w:t>
            </w:r>
            <w:r w:rsidRPr="00F078CD">
              <w:rPr>
                <w:rFonts w:ascii="Arial" w:eastAsia="Times New Roman" w:hAnsi="Arial" w:cs="Arial"/>
                <w:color w:val="000000" w:themeColor="text1"/>
                <w:lang w:eastAsia="es-VE"/>
              </w:rPr>
              <w:t xml:space="preserve">Universidad Nacional del Turismo 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Estado Mérida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3A7AE0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3A7AE0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Lcdo. Enrique Plata Ramírez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Docente de la Facultad de Humanidades de la Universidad Nacional Abierta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Estado Mérida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3A7AE0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3A7AE0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 xml:space="preserve">MgSc. Edwin Chirinos Duque 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Docente de la Universidad Bolivariana de Venezuela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Estado Mérida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3A7AE0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3A7AE0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 xml:space="preserve">Lcdo. Miguel Ángel Gómez 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Docente de la Universidad Politécnica Territorial de Mérida “Kléber Ramírez”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Estado Mérida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32200F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>Licdo. Gerardo Molina González</w:t>
            </w:r>
            <w:r w:rsidRPr="00F078CD">
              <w:rPr>
                <w:rFonts w:ascii="Arial" w:eastAsia="Times New Roman" w:hAnsi="Arial" w:cs="Arial"/>
                <w:color w:val="000000" w:themeColor="text1"/>
                <w:lang w:eastAsia="es-VE"/>
              </w:rPr>
              <w:t xml:space="preserve"> </w:t>
            </w: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Docente de la Universidad Politécnica Territorial de Mérida “Kléber Ramírez”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Estado Mérida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3A7AE0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3A7AE0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>Dr. Miguel Mora Álvarez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Docente de la Universidad Nacional Experimental “Simón Rodríguez”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Estado Mérida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D6668B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D6668B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>Hilda Gómez Castillo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VE"/>
              </w:rPr>
              <w:t>SENIAT</w:t>
            </w:r>
            <w:r>
              <w:rPr>
                <w:rFonts w:ascii="Arial" w:eastAsia="Times New Roman" w:hAnsi="Arial" w:cs="Arial"/>
                <w:color w:val="000000" w:themeColor="text1"/>
                <w:lang w:eastAsia="es-VE"/>
              </w:rPr>
              <w:br/>
              <w:t>Estado Mérida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3A7AE0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3A7AE0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Abog. Orlando García Lobo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Docente de la Universidad Bolivariana de Venezuela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Mérida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D6668B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D6668B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Benjamín Molina Márquez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INPARQUES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br/>
              <w:t>Estado Mérida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3A7AE0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3A7AE0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 xml:space="preserve">Lcdo. Sandro Bellosta 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F078CD">
              <w:rPr>
                <w:rFonts w:ascii="Arial" w:eastAsia="Times New Roman" w:hAnsi="Arial" w:cs="Arial"/>
                <w:color w:val="000000" w:themeColor="text1"/>
                <w:lang w:eastAsia="es-VE"/>
              </w:rPr>
              <w:t>INPARQUES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eastAsia="Times New Roman" w:hAnsi="Arial" w:cs="Arial"/>
                <w:color w:val="000000" w:themeColor="text1"/>
                <w:lang w:eastAsia="es-VE"/>
              </w:rPr>
              <w:t>Estado Mérida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EF63C4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EF63C4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MgSc. Raquel Salomé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Docente de la Universidad Politécnica Territorial “Juana la Avanzadora”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Centro Internacional Miranda</w:t>
            </w:r>
          </w:p>
          <w:p w:rsidR="00E4640A" w:rsidRPr="006E72E1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 w:rsidRPr="006E72E1">
              <w:rPr>
                <w:rFonts w:ascii="Arial" w:hAnsi="Arial" w:cs="Arial"/>
                <w:color w:val="000000" w:themeColor="text1"/>
                <w:shd w:val="clear" w:color="auto" w:fill="FFFFFF"/>
              </w:rPr>
              <w:t>Estado Guárico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3A7AE0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3A7AE0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Dr. Jesús Contreras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Investigador y Docente de la Universidad “Rómulo Gallegos”</w:t>
            </w:r>
          </w:p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Estado Guárico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852BAD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852BAD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Licdo. Rafael Castillo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Historiador</w:t>
            </w:r>
          </w:p>
          <w:p w:rsidR="00E4640A" w:rsidRPr="003D52DB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Estado Guárico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3A7AE0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3A7AE0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Dra. Arisela Medina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Investigadora y Docente de la Universidad “Rómulo Gallegos”</w:t>
            </w:r>
          </w:p>
          <w:p w:rsidR="00E4640A" w:rsidRPr="003A7AE0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Estado Guárico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  <w:t>Dr. Ángel  Rafael Tortolero Leal</w:t>
            </w:r>
          </w:p>
          <w:p w:rsidR="00E4640A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VE"/>
              </w:rPr>
              <w:t>Investigador y Docente de la Universidad  “Rómulo Gallegos”</w:t>
            </w:r>
          </w:p>
          <w:p w:rsidR="00E4640A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VE"/>
              </w:rPr>
              <w:t>Analista Político Internacional</w:t>
            </w:r>
          </w:p>
          <w:p w:rsidR="00E4640A" w:rsidRPr="00EF63C4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VE"/>
              </w:rPr>
              <w:t>Estado Guárico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D35707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</w:pPr>
            <w:r w:rsidRPr="00D35707">
              <w:rPr>
                <w:rFonts w:ascii="Arial" w:eastAsia="Times New Roman" w:hAnsi="Arial" w:cs="Arial"/>
                <w:b/>
                <w:color w:val="000000" w:themeColor="text1"/>
                <w:lang w:val="es-PA" w:eastAsia="es-VE"/>
              </w:rPr>
              <w:t>Dra. Tania  López Cornejo</w:t>
            </w:r>
          </w:p>
          <w:p w:rsidR="00E4640A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VE"/>
              </w:rPr>
              <w:t>Investigadora y Docente de la Universidad  “Rómulo Gallegos”</w:t>
            </w:r>
          </w:p>
          <w:p w:rsidR="00E4640A" w:rsidRPr="003A7AE0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VE"/>
              </w:rPr>
              <w:t>Estado Guárico</w:t>
            </w:r>
          </w:p>
        </w:tc>
      </w:tr>
      <w:tr w:rsidR="00E4640A" w:rsidRPr="006E72E1" w:rsidTr="00E37F1B">
        <w:tc>
          <w:tcPr>
            <w:tcW w:w="3941" w:type="dxa"/>
          </w:tcPr>
          <w:p w:rsidR="00E4640A" w:rsidRPr="003A7AE0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</w:pPr>
            <w:r w:rsidRPr="003A7AE0">
              <w:rPr>
                <w:rFonts w:ascii="Arial" w:eastAsia="Times New Roman" w:hAnsi="Arial" w:cs="Arial"/>
                <w:b/>
                <w:color w:val="000000" w:themeColor="text1"/>
                <w:lang w:eastAsia="es-VE"/>
              </w:rPr>
              <w:t>Dr. Agustín Villalobos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Investigador y Docente de la Universidad “Rómulo Gallegos”</w:t>
            </w:r>
          </w:p>
          <w:p w:rsidR="00E4640A" w:rsidRDefault="00E4640A" w:rsidP="00E4640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VE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Estado Guárico</w:t>
            </w:r>
          </w:p>
        </w:tc>
        <w:tc>
          <w:tcPr>
            <w:tcW w:w="531" w:type="dxa"/>
          </w:tcPr>
          <w:p w:rsidR="00E4640A" w:rsidRPr="006E72E1" w:rsidRDefault="00E4640A" w:rsidP="00E464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es-PA" w:eastAsia="es-VE"/>
              </w:rPr>
            </w:pPr>
          </w:p>
        </w:tc>
        <w:tc>
          <w:tcPr>
            <w:tcW w:w="4015" w:type="dxa"/>
          </w:tcPr>
          <w:p w:rsidR="00E4640A" w:rsidRPr="003A7AE0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3A7AE0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Dr. Wilmer Torres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Investigador y Docente de la Universidad “Rómulo Gallegos”</w:t>
            </w:r>
          </w:p>
          <w:p w:rsidR="00E4640A" w:rsidRDefault="00E4640A" w:rsidP="00E4640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Estado Guárico</w:t>
            </w:r>
          </w:p>
        </w:tc>
      </w:tr>
    </w:tbl>
    <w:p w:rsidR="00E4640A" w:rsidRDefault="00E4640A" w:rsidP="006D6ECE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val="es-ES" w:eastAsia="pt-BR"/>
        </w:rPr>
      </w:pPr>
    </w:p>
    <w:p w:rsidR="006F7BBC" w:rsidRPr="003C6994" w:rsidRDefault="006F7BBC" w:rsidP="003C6994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s-ES" w:eastAsia="pt-BR"/>
        </w:rPr>
      </w:pPr>
    </w:p>
    <w:sectPr w:rsidR="006F7BBC" w:rsidRPr="003C6994" w:rsidSect="00E4640A">
      <w:footerReference w:type="default" r:id="rId9"/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075" w:rsidRDefault="00F83075" w:rsidP="008A5E5F">
      <w:pPr>
        <w:spacing w:after="0" w:line="240" w:lineRule="auto"/>
      </w:pPr>
      <w:r>
        <w:separator/>
      </w:r>
    </w:p>
  </w:endnote>
  <w:endnote w:type="continuationSeparator" w:id="0">
    <w:p w:rsidR="00F83075" w:rsidRDefault="00F83075" w:rsidP="008A5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22B" w:rsidRDefault="005C522B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0CC9">
      <w:rPr>
        <w:noProof/>
      </w:rPr>
      <w:t>4</w:t>
    </w:r>
    <w:r>
      <w:fldChar w:fldCharType="end"/>
    </w:r>
  </w:p>
  <w:p w:rsidR="005C522B" w:rsidRDefault="005C52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075" w:rsidRDefault="00F83075" w:rsidP="008A5E5F">
      <w:pPr>
        <w:spacing w:after="0" w:line="240" w:lineRule="auto"/>
      </w:pPr>
      <w:r>
        <w:separator/>
      </w:r>
    </w:p>
  </w:footnote>
  <w:footnote w:type="continuationSeparator" w:id="0">
    <w:p w:rsidR="00F83075" w:rsidRDefault="00F83075" w:rsidP="008A5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D8A"/>
    <w:multiLevelType w:val="multilevel"/>
    <w:tmpl w:val="D8B6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C36D66"/>
    <w:multiLevelType w:val="multilevel"/>
    <w:tmpl w:val="41BE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es-PA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4E"/>
    <w:rsid w:val="00021553"/>
    <w:rsid w:val="00033A31"/>
    <w:rsid w:val="00153A6E"/>
    <w:rsid w:val="00163F82"/>
    <w:rsid w:val="00171B46"/>
    <w:rsid w:val="001F5E0D"/>
    <w:rsid w:val="001F7714"/>
    <w:rsid w:val="0020507D"/>
    <w:rsid w:val="00207BA9"/>
    <w:rsid w:val="0021069E"/>
    <w:rsid w:val="00215D32"/>
    <w:rsid w:val="002167E8"/>
    <w:rsid w:val="0024553A"/>
    <w:rsid w:val="00256703"/>
    <w:rsid w:val="00260CC9"/>
    <w:rsid w:val="00290206"/>
    <w:rsid w:val="002965D5"/>
    <w:rsid w:val="002B172F"/>
    <w:rsid w:val="002E1836"/>
    <w:rsid w:val="002F3D7A"/>
    <w:rsid w:val="003C6994"/>
    <w:rsid w:val="003D4678"/>
    <w:rsid w:val="00437635"/>
    <w:rsid w:val="00442BD0"/>
    <w:rsid w:val="00451169"/>
    <w:rsid w:val="00487D7D"/>
    <w:rsid w:val="005765E3"/>
    <w:rsid w:val="005B6547"/>
    <w:rsid w:val="005C522B"/>
    <w:rsid w:val="00640876"/>
    <w:rsid w:val="00646E92"/>
    <w:rsid w:val="00672FDA"/>
    <w:rsid w:val="006A0FFF"/>
    <w:rsid w:val="006D6ECE"/>
    <w:rsid w:val="006F7BBC"/>
    <w:rsid w:val="007E43DB"/>
    <w:rsid w:val="00821B7B"/>
    <w:rsid w:val="0083144E"/>
    <w:rsid w:val="008A5E5F"/>
    <w:rsid w:val="00936D9B"/>
    <w:rsid w:val="009804E5"/>
    <w:rsid w:val="00987422"/>
    <w:rsid w:val="00A301D2"/>
    <w:rsid w:val="00A3191A"/>
    <w:rsid w:val="00A532D8"/>
    <w:rsid w:val="00AA724E"/>
    <w:rsid w:val="00B23B9F"/>
    <w:rsid w:val="00D16F81"/>
    <w:rsid w:val="00D21F0A"/>
    <w:rsid w:val="00E4640A"/>
    <w:rsid w:val="00E744CE"/>
    <w:rsid w:val="00EF3FC3"/>
    <w:rsid w:val="00F111DD"/>
    <w:rsid w:val="00F56157"/>
    <w:rsid w:val="00F563E4"/>
    <w:rsid w:val="00F7203A"/>
    <w:rsid w:val="00F83075"/>
    <w:rsid w:val="00F84254"/>
    <w:rsid w:val="00FC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72FDA"/>
    <w:pPr>
      <w:spacing w:after="200" w:line="276" w:lineRule="auto"/>
    </w:pPr>
    <w:rPr>
      <w:sz w:val="22"/>
      <w:szCs w:val="22"/>
      <w:lang w:val="pt-BR" w:eastAsia="en-US"/>
    </w:rPr>
  </w:style>
  <w:style w:type="paragraph" w:styleId="Ttulo2">
    <w:name w:val="heading 2"/>
    <w:basedOn w:val="Normal"/>
    <w:link w:val="Ttulo2Car"/>
    <w:uiPriority w:val="9"/>
    <w:qFormat/>
    <w:rsid w:val="00821B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A72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A5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5E5F"/>
  </w:style>
  <w:style w:type="paragraph" w:styleId="Piedepgina">
    <w:name w:val="footer"/>
    <w:basedOn w:val="Normal"/>
    <w:link w:val="PiedepginaCar"/>
    <w:uiPriority w:val="99"/>
    <w:unhideWhenUsed/>
    <w:rsid w:val="008A5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E5F"/>
  </w:style>
  <w:style w:type="character" w:customStyle="1" w:styleId="Ttulo2Car">
    <w:name w:val="Título 2 Car"/>
    <w:link w:val="Ttulo2"/>
    <w:uiPriority w:val="9"/>
    <w:rsid w:val="00821B7B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2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extoennegrita">
    <w:name w:val="Strong"/>
    <w:uiPriority w:val="22"/>
    <w:qFormat/>
    <w:rsid w:val="006D6ECE"/>
    <w:rPr>
      <w:b/>
      <w:bCs/>
    </w:rPr>
  </w:style>
  <w:style w:type="table" w:styleId="Tablaconcuadrcula">
    <w:name w:val="Table Grid"/>
    <w:basedOn w:val="Tablanormal"/>
    <w:uiPriority w:val="59"/>
    <w:rsid w:val="00FC6769"/>
    <w:rPr>
      <w:rFonts w:asciiTheme="minorHAnsi" w:eastAsiaTheme="minorHAnsi" w:hAnsiTheme="minorHAnsi" w:cstheme="minorBidi"/>
      <w:sz w:val="22"/>
      <w:szCs w:val="22"/>
      <w:lang w:val="es-V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72FDA"/>
    <w:pPr>
      <w:spacing w:after="200" w:line="276" w:lineRule="auto"/>
    </w:pPr>
    <w:rPr>
      <w:sz w:val="22"/>
      <w:szCs w:val="22"/>
      <w:lang w:val="pt-BR" w:eastAsia="en-US"/>
    </w:rPr>
  </w:style>
  <w:style w:type="paragraph" w:styleId="Ttulo2">
    <w:name w:val="heading 2"/>
    <w:basedOn w:val="Normal"/>
    <w:link w:val="Ttulo2Car"/>
    <w:uiPriority w:val="9"/>
    <w:qFormat/>
    <w:rsid w:val="00821B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A72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A5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5E5F"/>
  </w:style>
  <w:style w:type="paragraph" w:styleId="Piedepgina">
    <w:name w:val="footer"/>
    <w:basedOn w:val="Normal"/>
    <w:link w:val="PiedepginaCar"/>
    <w:uiPriority w:val="99"/>
    <w:unhideWhenUsed/>
    <w:rsid w:val="008A5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E5F"/>
  </w:style>
  <w:style w:type="character" w:customStyle="1" w:styleId="Ttulo2Car">
    <w:name w:val="Título 2 Car"/>
    <w:link w:val="Ttulo2"/>
    <w:uiPriority w:val="9"/>
    <w:rsid w:val="00821B7B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2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extoennegrita">
    <w:name w:val="Strong"/>
    <w:uiPriority w:val="22"/>
    <w:qFormat/>
    <w:rsid w:val="006D6ECE"/>
    <w:rPr>
      <w:b/>
      <w:bCs/>
    </w:rPr>
  </w:style>
  <w:style w:type="table" w:styleId="Tablaconcuadrcula">
    <w:name w:val="Table Grid"/>
    <w:basedOn w:val="Tablanormal"/>
    <w:uiPriority w:val="59"/>
    <w:rsid w:val="00FC6769"/>
    <w:rPr>
      <w:rFonts w:asciiTheme="minorHAnsi" w:eastAsiaTheme="minorHAnsi" w:hAnsiTheme="minorHAnsi" w:cstheme="minorBidi"/>
      <w:sz w:val="22"/>
      <w:szCs w:val="22"/>
      <w:lang w:val="es-V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4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69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1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2748</Words>
  <Characters>15119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</dc:creator>
  <cp:lastModifiedBy>Rosmely Hernandez</cp:lastModifiedBy>
  <cp:revision>3</cp:revision>
  <dcterms:created xsi:type="dcterms:W3CDTF">2020-01-05T16:42:00Z</dcterms:created>
  <dcterms:modified xsi:type="dcterms:W3CDTF">2020-01-07T14:23:00Z</dcterms:modified>
</cp:coreProperties>
</file>